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5187" w:rsidRPr="00A31FA0" w:rsidRDefault="00475187" w:rsidP="00A31FA0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A31FA0">
        <w:rPr>
          <w:rFonts w:ascii="Times New Roman" w:hAnsi="Times New Roman" w:cs="Times New Roman"/>
          <w:b/>
        </w:rPr>
        <w:t>Группировка и подходы оценки для отдельных групп объектов</w:t>
      </w:r>
    </w:p>
    <w:p w:rsidR="005A30D9" w:rsidRPr="00A31FA0" w:rsidRDefault="00CA76C0" w:rsidP="00A31FA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31FA0">
        <w:rPr>
          <w:rFonts w:ascii="Times New Roman" w:hAnsi="Times New Roman" w:cs="Times New Roman"/>
        </w:rPr>
        <w:t xml:space="preserve">За основу настоящего текста взяты Стандарты МАНО. В части </w:t>
      </w:r>
      <w:proofErr w:type="spellStart"/>
      <w:r w:rsidRPr="00A31FA0">
        <w:rPr>
          <w:rFonts w:ascii="Times New Roman" w:hAnsi="Times New Roman" w:cs="Times New Roman"/>
        </w:rPr>
        <w:t>нераскрытия</w:t>
      </w:r>
      <w:proofErr w:type="spellEnd"/>
      <w:r w:rsidRPr="00A31FA0">
        <w:rPr>
          <w:rFonts w:ascii="Times New Roman" w:hAnsi="Times New Roman" w:cs="Times New Roman"/>
        </w:rPr>
        <w:t xml:space="preserve"> Стандартами МАНО информации, использованы существующие методические рекомендации </w:t>
      </w:r>
      <w:proofErr w:type="gramStart"/>
      <w:r w:rsidRPr="00A31FA0">
        <w:rPr>
          <w:rFonts w:ascii="Times New Roman" w:hAnsi="Times New Roman" w:cs="Times New Roman"/>
        </w:rPr>
        <w:t>и  личное</w:t>
      </w:r>
      <w:proofErr w:type="gramEnd"/>
      <w:r w:rsidRPr="00A31FA0">
        <w:rPr>
          <w:rFonts w:ascii="Times New Roman" w:hAnsi="Times New Roman" w:cs="Times New Roman"/>
        </w:rPr>
        <w:t xml:space="preserve"> мнение.</w:t>
      </w:r>
    </w:p>
    <w:p w:rsidR="00CA76C0" w:rsidRPr="00A31FA0" w:rsidRDefault="00CA76C0" w:rsidP="00A31FA0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CA76C0" w:rsidRPr="00A31FA0" w:rsidRDefault="00CA76C0" w:rsidP="00A31FA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31FA0">
        <w:rPr>
          <w:rFonts w:ascii="Times New Roman" w:hAnsi="Times New Roman" w:cs="Times New Roman"/>
        </w:rPr>
        <w:t>Рекомендации даны исходя из следующего определения кадастровой стоимости: Кадастровая стоимость – это стоимость объекта при его разрешённом фактическом использовании, определённая методами массовой и индивидуальной оценки на основании рыночных данных.</w:t>
      </w:r>
    </w:p>
    <w:p w:rsidR="00CA76C0" w:rsidRPr="00A31FA0" w:rsidRDefault="00CA76C0" w:rsidP="00A31FA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31FA0">
        <w:rPr>
          <w:rFonts w:ascii="Times New Roman" w:hAnsi="Times New Roman" w:cs="Times New Roman"/>
        </w:rPr>
        <w:t>Под массовой оценкой понимается процесс оценки стоимости групп объектов имущества по состоянию на конкретную дату и с использованием общих данных, стандартных методов и статистического тестирования</w:t>
      </w:r>
      <w:r w:rsidRPr="00A31FA0">
        <w:rPr>
          <w:rStyle w:val="a6"/>
          <w:rFonts w:ascii="Times New Roman" w:hAnsi="Times New Roman" w:cs="Times New Roman"/>
        </w:rPr>
        <w:footnoteReference w:id="1"/>
      </w:r>
      <w:r w:rsidRPr="00A31FA0">
        <w:rPr>
          <w:rFonts w:ascii="Times New Roman" w:hAnsi="Times New Roman" w:cs="Times New Roman"/>
        </w:rPr>
        <w:t>.</w:t>
      </w:r>
    </w:p>
    <w:p w:rsidR="00CA76C0" w:rsidRPr="00A31FA0" w:rsidRDefault="00CA76C0" w:rsidP="00A31FA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31FA0">
        <w:rPr>
          <w:rFonts w:ascii="Times New Roman" w:hAnsi="Times New Roman" w:cs="Times New Roman"/>
        </w:rPr>
        <w:t xml:space="preserve">Под индивидуальной оценкой </w:t>
      </w:r>
      <w:r w:rsidR="008C6FB7" w:rsidRPr="00A31FA0">
        <w:rPr>
          <w:rFonts w:ascii="Times New Roman" w:hAnsi="Times New Roman" w:cs="Times New Roman"/>
        </w:rPr>
        <w:t>понимается процесс оценки стоимости объекта или его части, на конкретную дату и с использованием общих данных и стандартных методов (см. ФСО 7)</w:t>
      </w:r>
    </w:p>
    <w:p w:rsidR="004F50AF" w:rsidRPr="00A31FA0" w:rsidRDefault="004F50AF" w:rsidP="00A31FA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31FA0">
        <w:rPr>
          <w:rFonts w:ascii="Times New Roman" w:hAnsi="Times New Roman" w:cs="Times New Roman"/>
        </w:rPr>
        <w:t>Разделение перечня объектов оценки на две непересекающиеся части - перечни массовой оценки и индивидуальной оценки - осуществляется на основе анализа информации о рынке объектов оценки на территории проведения работ.</w:t>
      </w:r>
    </w:p>
    <w:p w:rsidR="004F50AF" w:rsidRPr="00A31FA0" w:rsidRDefault="004F50AF" w:rsidP="00A31FA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31FA0">
        <w:rPr>
          <w:rFonts w:ascii="Times New Roman" w:hAnsi="Times New Roman" w:cs="Times New Roman"/>
        </w:rPr>
        <w:t xml:space="preserve">К перечню индивидуальной оценки относятся виды объектов оценки, для которых по причине уникальности объектов оценки, составляющих вид, или малочисленности вида объектов оценки </w:t>
      </w:r>
      <w:proofErr w:type="gramStart"/>
      <w:r w:rsidRPr="00A31FA0">
        <w:rPr>
          <w:rFonts w:ascii="Times New Roman" w:hAnsi="Times New Roman" w:cs="Times New Roman"/>
        </w:rPr>
        <w:t>на  территории</w:t>
      </w:r>
      <w:proofErr w:type="gramEnd"/>
      <w:r w:rsidRPr="00A31FA0">
        <w:rPr>
          <w:rFonts w:ascii="Times New Roman" w:hAnsi="Times New Roman" w:cs="Times New Roman"/>
        </w:rPr>
        <w:t xml:space="preserve"> проведения оценки невозможно построить статистическую модель определения кадастровой стоимости.</w:t>
      </w:r>
    </w:p>
    <w:p w:rsidR="00E41ECE" w:rsidRPr="00A31FA0" w:rsidRDefault="006511A5" w:rsidP="00A31FA0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A31FA0">
        <w:rPr>
          <w:rFonts w:ascii="Times New Roman" w:hAnsi="Times New Roman" w:cs="Times New Roman"/>
          <w:b/>
        </w:rPr>
        <w:t xml:space="preserve">Объекты оценки, их группировка и перечень </w:t>
      </w:r>
      <w:proofErr w:type="spellStart"/>
      <w:r w:rsidRPr="00A31FA0">
        <w:rPr>
          <w:rFonts w:ascii="Times New Roman" w:hAnsi="Times New Roman" w:cs="Times New Roman"/>
          <w:b/>
        </w:rPr>
        <w:t>ценообразующих</w:t>
      </w:r>
      <w:proofErr w:type="spellEnd"/>
      <w:r w:rsidRPr="00A31FA0">
        <w:rPr>
          <w:rFonts w:ascii="Times New Roman" w:hAnsi="Times New Roman" w:cs="Times New Roman"/>
          <w:b/>
        </w:rPr>
        <w:t xml:space="preserve"> факторов.</w:t>
      </w:r>
    </w:p>
    <w:p w:rsidR="00E41ECE" w:rsidRPr="00A31FA0" w:rsidRDefault="00523138" w:rsidP="00A31FA0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A31FA0">
        <w:rPr>
          <w:rFonts w:ascii="Times New Roman" w:hAnsi="Times New Roman" w:cs="Times New Roman"/>
          <w:b/>
        </w:rPr>
        <w:t>1</w:t>
      </w:r>
      <w:r w:rsidR="00E41ECE" w:rsidRPr="00A31FA0">
        <w:rPr>
          <w:rFonts w:ascii="Times New Roman" w:hAnsi="Times New Roman" w:cs="Times New Roman"/>
          <w:b/>
        </w:rPr>
        <w:t xml:space="preserve"> Земельные участки</w:t>
      </w:r>
    </w:p>
    <w:p w:rsidR="00E41ECE" w:rsidRPr="00A31FA0" w:rsidRDefault="00E41ECE" w:rsidP="00A31FA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31FA0">
        <w:rPr>
          <w:rFonts w:ascii="Times New Roman" w:hAnsi="Times New Roman" w:cs="Times New Roman"/>
        </w:rPr>
        <w:t>Разделение объектов на группы.</w:t>
      </w:r>
    </w:p>
    <w:p w:rsidR="00E41ECE" w:rsidRPr="00A31FA0" w:rsidRDefault="00E41ECE" w:rsidP="00A31FA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31FA0">
        <w:rPr>
          <w:rFonts w:ascii="Times New Roman" w:hAnsi="Times New Roman" w:cs="Times New Roman"/>
        </w:rPr>
        <w:t xml:space="preserve">Для целей массовой оценки разделение на группы земельных участков производится в соответствии с видами разрешённого использования земель (ВРИ), утверждённого Приказом Министерства экономического развития Российской Федерации от 1 сентября 2014 года № 540 "Об утверждении классификатора видов разрешенного использования земельных участков". </w:t>
      </w:r>
    </w:p>
    <w:p w:rsidR="00E41ECE" w:rsidRPr="00A31FA0" w:rsidRDefault="00E41ECE" w:rsidP="00A31FA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31FA0">
        <w:rPr>
          <w:rFonts w:ascii="Times New Roman" w:hAnsi="Times New Roman" w:cs="Times New Roman"/>
        </w:rPr>
        <w:t>Настоящим приказом устанавливается 12 групп видов разрешённого использования земель:</w:t>
      </w:r>
    </w:p>
    <w:p w:rsidR="00E41ECE" w:rsidRPr="00A31FA0" w:rsidRDefault="00E41ECE" w:rsidP="00A31FA0">
      <w:pPr>
        <w:pStyle w:val="a7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A31FA0">
        <w:rPr>
          <w:rFonts w:ascii="Times New Roman" w:hAnsi="Times New Roman" w:cs="Times New Roman"/>
        </w:rPr>
        <w:t>Сельскохозяйственное использование</w:t>
      </w:r>
    </w:p>
    <w:p w:rsidR="00E41ECE" w:rsidRPr="00A31FA0" w:rsidRDefault="00E41ECE" w:rsidP="00A31FA0">
      <w:pPr>
        <w:pStyle w:val="a7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A31FA0">
        <w:rPr>
          <w:rFonts w:ascii="Times New Roman" w:hAnsi="Times New Roman" w:cs="Times New Roman"/>
        </w:rPr>
        <w:t>Жилая застройка</w:t>
      </w:r>
    </w:p>
    <w:p w:rsidR="00E41ECE" w:rsidRPr="00A31FA0" w:rsidRDefault="00E41ECE" w:rsidP="00A31FA0">
      <w:pPr>
        <w:pStyle w:val="a7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A31FA0">
        <w:rPr>
          <w:rFonts w:ascii="Times New Roman" w:hAnsi="Times New Roman" w:cs="Times New Roman"/>
        </w:rPr>
        <w:t xml:space="preserve">Общественное использование </w:t>
      </w:r>
    </w:p>
    <w:p w:rsidR="00E41ECE" w:rsidRPr="00A31FA0" w:rsidRDefault="00E41ECE" w:rsidP="00A31FA0">
      <w:pPr>
        <w:pStyle w:val="a7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A31FA0">
        <w:rPr>
          <w:rFonts w:ascii="Times New Roman" w:hAnsi="Times New Roman" w:cs="Times New Roman"/>
        </w:rPr>
        <w:t>Предпринимательство (коммерческое использование)</w:t>
      </w:r>
    </w:p>
    <w:p w:rsidR="00E41ECE" w:rsidRPr="00A31FA0" w:rsidRDefault="00E41ECE" w:rsidP="00A31FA0">
      <w:pPr>
        <w:pStyle w:val="a7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A31FA0">
        <w:rPr>
          <w:rFonts w:ascii="Times New Roman" w:hAnsi="Times New Roman" w:cs="Times New Roman"/>
        </w:rPr>
        <w:t>Отдых (рекреация, спорт)</w:t>
      </w:r>
    </w:p>
    <w:p w:rsidR="00E41ECE" w:rsidRPr="00A31FA0" w:rsidRDefault="00E41ECE" w:rsidP="00A31FA0">
      <w:pPr>
        <w:pStyle w:val="a7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A31FA0">
        <w:rPr>
          <w:rFonts w:ascii="Times New Roman" w:hAnsi="Times New Roman" w:cs="Times New Roman"/>
        </w:rPr>
        <w:t>Производственная деятельность</w:t>
      </w:r>
    </w:p>
    <w:p w:rsidR="00E41ECE" w:rsidRPr="00A31FA0" w:rsidRDefault="00E41ECE" w:rsidP="00A31FA0">
      <w:pPr>
        <w:pStyle w:val="a7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A31FA0">
        <w:rPr>
          <w:rFonts w:ascii="Times New Roman" w:hAnsi="Times New Roman" w:cs="Times New Roman"/>
        </w:rPr>
        <w:t>Транспорт</w:t>
      </w:r>
    </w:p>
    <w:p w:rsidR="00E41ECE" w:rsidRPr="00A31FA0" w:rsidRDefault="00E41ECE" w:rsidP="00A31FA0">
      <w:pPr>
        <w:pStyle w:val="a7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A31FA0">
        <w:rPr>
          <w:rFonts w:ascii="Times New Roman" w:hAnsi="Times New Roman" w:cs="Times New Roman"/>
        </w:rPr>
        <w:t>Обеспечение обороны и безопасности</w:t>
      </w:r>
    </w:p>
    <w:p w:rsidR="00E41ECE" w:rsidRPr="00A31FA0" w:rsidRDefault="00E41ECE" w:rsidP="00A31FA0">
      <w:pPr>
        <w:pStyle w:val="a7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A31FA0">
        <w:rPr>
          <w:rFonts w:ascii="Times New Roman" w:hAnsi="Times New Roman" w:cs="Times New Roman"/>
        </w:rPr>
        <w:t>Особая охрана и изучение природы</w:t>
      </w:r>
    </w:p>
    <w:p w:rsidR="00E41ECE" w:rsidRPr="00A31FA0" w:rsidRDefault="00E41ECE" w:rsidP="00A31FA0">
      <w:pPr>
        <w:pStyle w:val="a7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A31FA0">
        <w:rPr>
          <w:rFonts w:ascii="Times New Roman" w:hAnsi="Times New Roman" w:cs="Times New Roman"/>
        </w:rPr>
        <w:t>Леса и лесная промышленность</w:t>
      </w:r>
    </w:p>
    <w:p w:rsidR="00E41ECE" w:rsidRPr="00A31FA0" w:rsidRDefault="00E41ECE" w:rsidP="00A31FA0">
      <w:pPr>
        <w:pStyle w:val="a7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A31FA0">
        <w:rPr>
          <w:rFonts w:ascii="Times New Roman" w:hAnsi="Times New Roman" w:cs="Times New Roman"/>
        </w:rPr>
        <w:t>Водные объекты</w:t>
      </w:r>
    </w:p>
    <w:p w:rsidR="00E41ECE" w:rsidRPr="00A31FA0" w:rsidRDefault="00E41ECE" w:rsidP="00A31FA0">
      <w:pPr>
        <w:pStyle w:val="a7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A31FA0">
        <w:rPr>
          <w:rFonts w:ascii="Times New Roman" w:hAnsi="Times New Roman" w:cs="Times New Roman"/>
        </w:rPr>
        <w:t>Общее и специальное пользование</w:t>
      </w:r>
    </w:p>
    <w:p w:rsidR="00E41ECE" w:rsidRPr="00A31FA0" w:rsidRDefault="00E41ECE" w:rsidP="00A31FA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31FA0">
        <w:rPr>
          <w:rFonts w:ascii="Times New Roman" w:hAnsi="Times New Roman" w:cs="Times New Roman"/>
        </w:rPr>
        <w:t>Каждая группа ВРИ содержит несколько подгрупп</w:t>
      </w:r>
      <w:r w:rsidR="006511A5" w:rsidRPr="00A31FA0">
        <w:rPr>
          <w:rFonts w:ascii="Times New Roman" w:hAnsi="Times New Roman" w:cs="Times New Roman"/>
        </w:rPr>
        <w:t>. С полным перечнем подгрупп можно ознакомиться в тексте Приказа №540</w:t>
      </w:r>
      <w:r w:rsidRPr="00A31FA0">
        <w:rPr>
          <w:rFonts w:ascii="Times New Roman" w:hAnsi="Times New Roman" w:cs="Times New Roman"/>
        </w:rPr>
        <w:t xml:space="preserve">. Расчёты корректнее производить в рамках каждой из подгрупп. В случае, когда анализ </w:t>
      </w:r>
      <w:proofErr w:type="spellStart"/>
      <w:r w:rsidRPr="00A31FA0">
        <w:rPr>
          <w:rFonts w:ascii="Times New Roman" w:hAnsi="Times New Roman" w:cs="Times New Roman"/>
        </w:rPr>
        <w:t>ценообразующей</w:t>
      </w:r>
      <w:proofErr w:type="spellEnd"/>
      <w:r w:rsidRPr="00A31FA0">
        <w:rPr>
          <w:rFonts w:ascii="Times New Roman" w:hAnsi="Times New Roman" w:cs="Times New Roman"/>
        </w:rPr>
        <w:t xml:space="preserve"> информации не приводит к различиям факторов стоимости по разным подгруппам, допускается их объединение для целей проведения кадастровой оценки.</w:t>
      </w:r>
    </w:p>
    <w:p w:rsidR="00E41ECE" w:rsidRPr="00A31FA0" w:rsidRDefault="00E41ECE" w:rsidP="00A31FA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31FA0">
        <w:rPr>
          <w:rFonts w:ascii="Times New Roman" w:hAnsi="Times New Roman" w:cs="Times New Roman"/>
        </w:rPr>
        <w:t xml:space="preserve">Для целей кадастровой оценки месторасположение и, соответственно, группировку земель необходимо разделять на участки, расположенные в границах населённых пунктов (радиусе влияния НП) и на межселенных территориях (вне активного влияния НП). </w:t>
      </w:r>
    </w:p>
    <w:p w:rsidR="00D118EE" w:rsidRPr="00A31FA0" w:rsidRDefault="00D118EE" w:rsidP="00A31FA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31FA0">
        <w:rPr>
          <w:rFonts w:ascii="Times New Roman" w:hAnsi="Times New Roman" w:cs="Times New Roman"/>
        </w:rPr>
        <w:t>Рыночная стоимость земельного участка, застроенного объектами капитального строительства, или объектов капитального строительства для внесения этой стоимости в государственный кадастр недвижимости оценивается исходя из вида фактического использования оцениваемого объекта. При этом застроенный земельный участок оценивается как незастроенный, предназначенный для использования в соответствии с видом его фактического использования.</w:t>
      </w:r>
    </w:p>
    <w:p w:rsidR="00E41ECE" w:rsidRPr="00A31FA0" w:rsidRDefault="00E41ECE" w:rsidP="00A31FA0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A31FA0">
        <w:rPr>
          <w:rFonts w:ascii="Times New Roman" w:hAnsi="Times New Roman" w:cs="Times New Roman"/>
        </w:rPr>
        <w:t>В целом определяющим фактором группировки земельных участков являются следующие ценообразующие характеристики:</w:t>
      </w:r>
    </w:p>
    <w:p w:rsidR="00E41ECE" w:rsidRPr="00A31FA0" w:rsidRDefault="00E41ECE" w:rsidP="00A31FA0">
      <w:pPr>
        <w:pStyle w:val="a7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A31FA0">
        <w:rPr>
          <w:rFonts w:ascii="Times New Roman" w:hAnsi="Times New Roman" w:cs="Times New Roman"/>
        </w:rPr>
        <w:t>ВРИ участка</w:t>
      </w:r>
    </w:p>
    <w:p w:rsidR="00E41ECE" w:rsidRPr="00A31FA0" w:rsidRDefault="005E06F2" w:rsidP="00A31FA0">
      <w:pPr>
        <w:pStyle w:val="a7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A31FA0">
        <w:rPr>
          <w:rFonts w:ascii="Times New Roman" w:hAnsi="Times New Roman" w:cs="Times New Roman"/>
        </w:rPr>
        <w:lastRenderedPageBreak/>
        <w:t>Л</w:t>
      </w:r>
      <w:r w:rsidR="00E41ECE" w:rsidRPr="00A31FA0">
        <w:rPr>
          <w:rFonts w:ascii="Times New Roman" w:hAnsi="Times New Roman" w:cs="Times New Roman"/>
        </w:rPr>
        <w:t>окация участка в границах НП или на межселенной территории</w:t>
      </w:r>
    </w:p>
    <w:p w:rsidR="00883658" w:rsidRPr="00A31FA0" w:rsidRDefault="005E06F2" w:rsidP="00A31FA0">
      <w:pPr>
        <w:pStyle w:val="a7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A31FA0">
        <w:rPr>
          <w:rFonts w:ascii="Times New Roman" w:hAnsi="Times New Roman" w:cs="Times New Roman"/>
        </w:rPr>
        <w:t>П</w:t>
      </w:r>
      <w:r w:rsidR="00E41ECE" w:rsidRPr="00A31FA0">
        <w:rPr>
          <w:rFonts w:ascii="Times New Roman" w:hAnsi="Times New Roman" w:cs="Times New Roman"/>
        </w:rPr>
        <w:t>лощадь</w:t>
      </w:r>
      <w:r w:rsidR="00FB5A5F" w:rsidRPr="00A31FA0">
        <w:rPr>
          <w:rFonts w:ascii="Times New Roman" w:hAnsi="Times New Roman" w:cs="Times New Roman"/>
        </w:rPr>
        <w:t>.</w:t>
      </w:r>
      <w:r w:rsidR="00E41ECE" w:rsidRPr="00A31FA0">
        <w:rPr>
          <w:rFonts w:ascii="Times New Roman" w:hAnsi="Times New Roman" w:cs="Times New Roman"/>
        </w:rPr>
        <w:t xml:space="preserve"> </w:t>
      </w:r>
      <w:r w:rsidR="00FB5A5F" w:rsidRPr="00A31FA0">
        <w:rPr>
          <w:rFonts w:ascii="Times New Roman" w:hAnsi="Times New Roman" w:cs="Times New Roman"/>
        </w:rPr>
        <w:t xml:space="preserve">Факт самостоятельного учёта площади, </w:t>
      </w:r>
      <w:proofErr w:type="gramStart"/>
      <w:r w:rsidR="00FB5A5F" w:rsidRPr="00A31FA0">
        <w:rPr>
          <w:rFonts w:ascii="Times New Roman" w:hAnsi="Times New Roman" w:cs="Times New Roman"/>
        </w:rPr>
        <w:t xml:space="preserve">в </w:t>
      </w:r>
      <w:r w:rsidR="00883658" w:rsidRPr="00A31FA0">
        <w:rPr>
          <w:rFonts w:ascii="Times New Roman" w:hAnsi="Times New Roman" w:cs="Times New Roman"/>
        </w:rPr>
        <w:t xml:space="preserve"> случае</w:t>
      </w:r>
      <w:proofErr w:type="gramEnd"/>
      <w:r w:rsidR="00883658" w:rsidRPr="00A31FA0">
        <w:rPr>
          <w:rFonts w:ascii="Times New Roman" w:hAnsi="Times New Roman" w:cs="Times New Roman"/>
        </w:rPr>
        <w:t xml:space="preserve"> отсутствия данных о площади в исходных данных и установления этого параметра исполнителем самостоятельно</w:t>
      </w:r>
      <w:r w:rsidR="00FB5A5F" w:rsidRPr="00A31FA0">
        <w:rPr>
          <w:rFonts w:ascii="Times New Roman" w:hAnsi="Times New Roman" w:cs="Times New Roman"/>
        </w:rPr>
        <w:t>, должен быть отражён в соответствующем примечании перечня.</w:t>
      </w:r>
      <w:r w:rsidR="00883658" w:rsidRPr="00A31FA0">
        <w:rPr>
          <w:rFonts w:ascii="Times New Roman" w:hAnsi="Times New Roman" w:cs="Times New Roman"/>
        </w:rPr>
        <w:t xml:space="preserve">  </w:t>
      </w:r>
    </w:p>
    <w:p w:rsidR="00E41ECE" w:rsidRPr="00A31FA0" w:rsidRDefault="005E06F2" w:rsidP="00A31FA0">
      <w:pPr>
        <w:pStyle w:val="a7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A31FA0">
        <w:rPr>
          <w:rFonts w:ascii="Times New Roman" w:hAnsi="Times New Roman" w:cs="Times New Roman"/>
        </w:rPr>
        <w:t>Н</w:t>
      </w:r>
      <w:r w:rsidR="00E41ECE" w:rsidRPr="00A31FA0">
        <w:rPr>
          <w:rFonts w:ascii="Times New Roman" w:hAnsi="Times New Roman" w:cs="Times New Roman"/>
        </w:rPr>
        <w:t>аличие возможности подключения к системам инженерного обеспечения</w:t>
      </w:r>
      <w:r w:rsidR="00FB5A5F" w:rsidRPr="00A31FA0">
        <w:rPr>
          <w:rFonts w:ascii="Times New Roman" w:hAnsi="Times New Roman" w:cs="Times New Roman"/>
        </w:rPr>
        <w:t>.</w:t>
      </w:r>
      <w:r w:rsidR="00E41ECE" w:rsidRPr="00A31FA0">
        <w:rPr>
          <w:rFonts w:ascii="Times New Roman" w:hAnsi="Times New Roman" w:cs="Times New Roman"/>
        </w:rPr>
        <w:t xml:space="preserve"> </w:t>
      </w:r>
      <w:r w:rsidR="00FB5A5F" w:rsidRPr="00A31FA0">
        <w:rPr>
          <w:rFonts w:ascii="Times New Roman" w:hAnsi="Times New Roman" w:cs="Times New Roman"/>
        </w:rPr>
        <w:t>Эта характеристика назначается на основании градостроительных документов или иных достоверных источников;</w:t>
      </w:r>
    </w:p>
    <w:p w:rsidR="00FB5A5F" w:rsidRPr="00A31FA0" w:rsidRDefault="00FB5A5F" w:rsidP="00A31FA0">
      <w:pPr>
        <w:pStyle w:val="a7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A31FA0">
        <w:rPr>
          <w:rFonts w:ascii="Times New Roman" w:hAnsi="Times New Roman" w:cs="Times New Roman"/>
        </w:rPr>
        <w:t>Форма участка*;</w:t>
      </w:r>
    </w:p>
    <w:p w:rsidR="00E41ECE" w:rsidRPr="00A31FA0" w:rsidRDefault="005E06F2" w:rsidP="00A31FA0">
      <w:pPr>
        <w:pStyle w:val="a7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A31FA0">
        <w:rPr>
          <w:rFonts w:ascii="Times New Roman" w:hAnsi="Times New Roman" w:cs="Times New Roman"/>
        </w:rPr>
        <w:t>Н</w:t>
      </w:r>
      <w:r w:rsidR="00E41ECE" w:rsidRPr="00A31FA0">
        <w:rPr>
          <w:rFonts w:ascii="Times New Roman" w:hAnsi="Times New Roman" w:cs="Times New Roman"/>
        </w:rPr>
        <w:t>аличие и тип подъездных путей;</w:t>
      </w:r>
    </w:p>
    <w:p w:rsidR="00E41ECE" w:rsidRPr="00A31FA0" w:rsidRDefault="005E06F2" w:rsidP="00A31FA0">
      <w:pPr>
        <w:pStyle w:val="a7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A31FA0">
        <w:rPr>
          <w:rFonts w:ascii="Times New Roman" w:hAnsi="Times New Roman" w:cs="Times New Roman"/>
        </w:rPr>
        <w:t>М</w:t>
      </w:r>
      <w:r w:rsidR="00E41ECE" w:rsidRPr="00A31FA0">
        <w:rPr>
          <w:rFonts w:ascii="Times New Roman" w:hAnsi="Times New Roman" w:cs="Times New Roman"/>
        </w:rPr>
        <w:t>есторасположение относительно объектов, сказывающихся на стоимостных характеристиках земельного участка</w:t>
      </w:r>
      <w:r w:rsidR="00FB5A5F" w:rsidRPr="00A31FA0">
        <w:rPr>
          <w:rFonts w:ascii="Times New Roman" w:hAnsi="Times New Roman" w:cs="Times New Roman"/>
        </w:rPr>
        <w:t>*</w:t>
      </w:r>
      <w:r w:rsidR="00E41ECE" w:rsidRPr="00A31FA0">
        <w:rPr>
          <w:rFonts w:ascii="Times New Roman" w:hAnsi="Times New Roman" w:cs="Times New Roman"/>
        </w:rPr>
        <w:t xml:space="preserve">; </w:t>
      </w:r>
    </w:p>
    <w:p w:rsidR="00FB5A5F" w:rsidRPr="00A31FA0" w:rsidRDefault="005E06F2" w:rsidP="00A31FA0">
      <w:pPr>
        <w:pStyle w:val="a7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A31FA0">
        <w:rPr>
          <w:rFonts w:ascii="Times New Roman" w:hAnsi="Times New Roman" w:cs="Times New Roman"/>
        </w:rPr>
        <w:t>Н</w:t>
      </w:r>
      <w:r w:rsidR="00E41ECE" w:rsidRPr="00A31FA0">
        <w:rPr>
          <w:rFonts w:ascii="Times New Roman" w:hAnsi="Times New Roman" w:cs="Times New Roman"/>
        </w:rPr>
        <w:t xml:space="preserve">аличие неотделимых улучшений, не являющихся самостоятельными объектами кадастрового учёта, изменяющих характеристики участка (системы дренажа/ирригации, степень освоения, в том числе, вертикальная планировка участка, и </w:t>
      </w:r>
      <w:proofErr w:type="gramStart"/>
      <w:r w:rsidR="00E41ECE" w:rsidRPr="00A31FA0">
        <w:rPr>
          <w:rFonts w:ascii="Times New Roman" w:hAnsi="Times New Roman" w:cs="Times New Roman"/>
        </w:rPr>
        <w:t>т.п.)</w:t>
      </w:r>
      <w:r w:rsidR="00FB5A5F" w:rsidRPr="00A31FA0">
        <w:rPr>
          <w:rFonts w:ascii="Times New Roman" w:hAnsi="Times New Roman" w:cs="Times New Roman"/>
        </w:rPr>
        <w:t>*</w:t>
      </w:r>
      <w:proofErr w:type="gramEnd"/>
      <w:r w:rsidR="00E41ECE" w:rsidRPr="00A31FA0">
        <w:rPr>
          <w:rFonts w:ascii="Times New Roman" w:hAnsi="Times New Roman" w:cs="Times New Roman"/>
        </w:rPr>
        <w:t xml:space="preserve">; </w:t>
      </w:r>
    </w:p>
    <w:p w:rsidR="00FB5A5F" w:rsidRPr="00A31FA0" w:rsidRDefault="005E06F2" w:rsidP="00A31FA0">
      <w:pPr>
        <w:pStyle w:val="a7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A31FA0">
        <w:rPr>
          <w:rFonts w:ascii="Times New Roman" w:hAnsi="Times New Roman" w:cs="Times New Roman"/>
        </w:rPr>
        <w:t>С</w:t>
      </w:r>
      <w:r w:rsidR="00E41ECE" w:rsidRPr="00A31FA0">
        <w:rPr>
          <w:rFonts w:ascii="Times New Roman" w:hAnsi="Times New Roman" w:cs="Times New Roman"/>
        </w:rPr>
        <w:t xml:space="preserve">войства территории месторасположения участка (загрязнённая, </w:t>
      </w:r>
      <w:proofErr w:type="spellStart"/>
      <w:r w:rsidR="00E41ECE" w:rsidRPr="00A31FA0">
        <w:rPr>
          <w:rFonts w:ascii="Times New Roman" w:hAnsi="Times New Roman" w:cs="Times New Roman"/>
        </w:rPr>
        <w:t>облеснённая</w:t>
      </w:r>
      <w:proofErr w:type="spellEnd"/>
      <w:r w:rsidR="00E41ECE" w:rsidRPr="00A31FA0">
        <w:rPr>
          <w:rFonts w:ascii="Times New Roman" w:hAnsi="Times New Roman" w:cs="Times New Roman"/>
        </w:rPr>
        <w:t xml:space="preserve">, заболоченная или подтапливаемая территория, </w:t>
      </w:r>
      <w:proofErr w:type="spellStart"/>
      <w:r w:rsidR="00E41ECE" w:rsidRPr="00A31FA0">
        <w:rPr>
          <w:rFonts w:ascii="Times New Roman" w:hAnsi="Times New Roman" w:cs="Times New Roman"/>
        </w:rPr>
        <w:t>сейсмо</w:t>
      </w:r>
      <w:proofErr w:type="spellEnd"/>
      <w:r w:rsidR="00E41ECE" w:rsidRPr="00A31FA0">
        <w:rPr>
          <w:rFonts w:ascii="Times New Roman" w:hAnsi="Times New Roman" w:cs="Times New Roman"/>
        </w:rPr>
        <w:t xml:space="preserve">-, пожароопасная территория, наличие неустойчивых грунтов, карстов и пр. </w:t>
      </w:r>
      <w:proofErr w:type="gramStart"/>
      <w:r w:rsidR="00E41ECE" w:rsidRPr="00A31FA0">
        <w:rPr>
          <w:rFonts w:ascii="Times New Roman" w:hAnsi="Times New Roman" w:cs="Times New Roman"/>
        </w:rPr>
        <w:t>факторы)</w:t>
      </w:r>
      <w:r w:rsidR="00FB5A5F" w:rsidRPr="00A31FA0">
        <w:rPr>
          <w:rFonts w:ascii="Times New Roman" w:hAnsi="Times New Roman" w:cs="Times New Roman"/>
        </w:rPr>
        <w:t>*</w:t>
      </w:r>
      <w:proofErr w:type="gramEnd"/>
      <w:r w:rsidR="00E41ECE" w:rsidRPr="00A31FA0">
        <w:rPr>
          <w:rFonts w:ascii="Times New Roman" w:hAnsi="Times New Roman" w:cs="Times New Roman"/>
        </w:rPr>
        <w:t xml:space="preserve">. </w:t>
      </w:r>
    </w:p>
    <w:p w:rsidR="00E41ECE" w:rsidRPr="00A31FA0" w:rsidRDefault="00FB5A5F" w:rsidP="00A31FA0">
      <w:pPr>
        <w:pStyle w:val="a7"/>
        <w:spacing w:after="0" w:line="240" w:lineRule="auto"/>
        <w:ind w:left="360"/>
        <w:jc w:val="both"/>
        <w:rPr>
          <w:rFonts w:ascii="Times New Roman" w:hAnsi="Times New Roman" w:cs="Times New Roman"/>
        </w:rPr>
      </w:pPr>
      <w:r w:rsidRPr="00A31FA0">
        <w:rPr>
          <w:rFonts w:ascii="Times New Roman" w:hAnsi="Times New Roman" w:cs="Times New Roman"/>
        </w:rPr>
        <w:t>* - характеристики, которые могут не рассматриваться в рамках моделирования и учёт которых может проводиться на этапе внесения корректировок к результату оценки по модели.</w:t>
      </w:r>
    </w:p>
    <w:p w:rsidR="00E41ECE" w:rsidRPr="00A31FA0" w:rsidRDefault="00E41ECE" w:rsidP="00A31FA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31FA0">
        <w:rPr>
          <w:rFonts w:ascii="Times New Roman" w:hAnsi="Times New Roman" w:cs="Times New Roman"/>
        </w:rPr>
        <w:t xml:space="preserve">Первые </w:t>
      </w:r>
      <w:proofErr w:type="gramStart"/>
      <w:r w:rsidRPr="00A31FA0">
        <w:rPr>
          <w:rFonts w:ascii="Times New Roman" w:hAnsi="Times New Roman" w:cs="Times New Roman"/>
        </w:rPr>
        <w:t>четыре  фактора</w:t>
      </w:r>
      <w:proofErr w:type="gramEnd"/>
      <w:r w:rsidRPr="00A31FA0">
        <w:rPr>
          <w:rFonts w:ascii="Times New Roman" w:hAnsi="Times New Roman" w:cs="Times New Roman"/>
        </w:rPr>
        <w:t xml:space="preserve"> являются обязательными для отнесения к одной группе объектов, учёт при группировке остальных факторов зависит от выбранного метода или способа расчёта.</w:t>
      </w:r>
    </w:p>
    <w:p w:rsidR="00BC5B2F" w:rsidRPr="00A31FA0" w:rsidRDefault="00523138" w:rsidP="00A31FA0">
      <w:pPr>
        <w:spacing w:after="0" w:line="240" w:lineRule="auto"/>
        <w:ind w:left="360"/>
        <w:jc w:val="both"/>
        <w:rPr>
          <w:rFonts w:ascii="Times New Roman" w:hAnsi="Times New Roman" w:cs="Times New Roman"/>
          <w:b/>
        </w:rPr>
      </w:pPr>
      <w:r w:rsidRPr="00A31FA0">
        <w:rPr>
          <w:rFonts w:ascii="Times New Roman" w:hAnsi="Times New Roman" w:cs="Times New Roman"/>
          <w:b/>
        </w:rPr>
        <w:t>2</w:t>
      </w:r>
      <w:r w:rsidR="00BC5B2F" w:rsidRPr="00A31FA0">
        <w:rPr>
          <w:rFonts w:ascii="Times New Roman" w:hAnsi="Times New Roman" w:cs="Times New Roman"/>
          <w:b/>
        </w:rPr>
        <w:t xml:space="preserve"> ОКС</w:t>
      </w:r>
    </w:p>
    <w:p w:rsidR="00BC5B2F" w:rsidRPr="00A31FA0" w:rsidRDefault="00BC5B2F" w:rsidP="00A31FA0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A31FA0">
        <w:rPr>
          <w:rFonts w:ascii="Times New Roman" w:hAnsi="Times New Roman" w:cs="Times New Roman"/>
        </w:rPr>
        <w:t>Для целей массовой оценки разделение на группы производится в соответствии со следующими видами разрешённого использования</w:t>
      </w:r>
      <w:r w:rsidRPr="00A31FA0">
        <w:rPr>
          <w:rStyle w:val="a6"/>
          <w:rFonts w:ascii="Times New Roman" w:hAnsi="Times New Roman" w:cs="Times New Roman"/>
        </w:rPr>
        <w:footnoteReference w:id="2"/>
      </w:r>
      <w:r w:rsidRPr="00A31FA0">
        <w:rPr>
          <w:rFonts w:ascii="Times New Roman" w:hAnsi="Times New Roman" w:cs="Times New Roman"/>
        </w:rPr>
        <w:t>:</w:t>
      </w:r>
      <w:r w:rsidRPr="00A31FA0">
        <w:rPr>
          <w:rFonts w:ascii="Times New Roman" w:eastAsia="Times New Roman" w:hAnsi="Times New Roman" w:cs="Times New Roman"/>
        </w:rPr>
        <w:t xml:space="preserve"> </w:t>
      </w:r>
    </w:p>
    <w:p w:rsidR="00BC5B2F" w:rsidRPr="00A31FA0" w:rsidRDefault="00BC5B2F" w:rsidP="00A31FA0">
      <w:pPr>
        <w:pStyle w:val="a7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A31FA0">
        <w:rPr>
          <w:rFonts w:ascii="Times New Roman" w:hAnsi="Times New Roman" w:cs="Times New Roman"/>
        </w:rPr>
        <w:t>Многоквартирные дома (дома средне- и многоэтажной жилой застройки)</w:t>
      </w:r>
      <w:r w:rsidR="005E06F2" w:rsidRPr="00A31FA0">
        <w:rPr>
          <w:rStyle w:val="a6"/>
          <w:rFonts w:ascii="Times New Roman" w:hAnsi="Times New Roman" w:cs="Times New Roman"/>
        </w:rPr>
        <w:footnoteReference w:id="3"/>
      </w:r>
      <w:r w:rsidRPr="00A31FA0">
        <w:rPr>
          <w:rFonts w:ascii="Times New Roman" w:hAnsi="Times New Roman" w:cs="Times New Roman"/>
        </w:rPr>
        <w:t>;</w:t>
      </w:r>
    </w:p>
    <w:p w:rsidR="00BC5B2F" w:rsidRPr="00A31FA0" w:rsidRDefault="00BC5B2F" w:rsidP="00A31FA0">
      <w:pPr>
        <w:pStyle w:val="a7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A31FA0">
        <w:rPr>
          <w:rFonts w:ascii="Times New Roman" w:hAnsi="Times New Roman" w:cs="Times New Roman"/>
        </w:rPr>
        <w:t>Дома малоэтажной жилой застройки</w:t>
      </w:r>
      <w:r w:rsidR="005E06F2" w:rsidRPr="00A31FA0">
        <w:rPr>
          <w:rFonts w:ascii="Times New Roman" w:hAnsi="Times New Roman" w:cs="Times New Roman"/>
        </w:rPr>
        <w:t xml:space="preserve"> (до 3-х этажей, включительно)</w:t>
      </w:r>
      <w:r w:rsidRPr="00A31FA0">
        <w:rPr>
          <w:rFonts w:ascii="Times New Roman" w:hAnsi="Times New Roman" w:cs="Times New Roman"/>
        </w:rPr>
        <w:t>, в том числе индивидуальной жилой застройки – индивидуальные, малоэтажные блокированные (</w:t>
      </w:r>
      <w:proofErr w:type="spellStart"/>
      <w:r w:rsidRPr="00A31FA0">
        <w:rPr>
          <w:rFonts w:ascii="Times New Roman" w:hAnsi="Times New Roman" w:cs="Times New Roman"/>
        </w:rPr>
        <w:t>таунхаусы</w:t>
      </w:r>
      <w:proofErr w:type="spellEnd"/>
      <w:r w:rsidRPr="00A31FA0">
        <w:rPr>
          <w:rFonts w:ascii="Times New Roman" w:hAnsi="Times New Roman" w:cs="Times New Roman"/>
        </w:rPr>
        <w:t>), дачных объединений, садоводческих товариществ</w:t>
      </w:r>
      <w:r w:rsidRPr="00A31FA0">
        <w:rPr>
          <w:rStyle w:val="a6"/>
          <w:rFonts w:ascii="Times New Roman" w:hAnsi="Times New Roman" w:cs="Times New Roman"/>
        </w:rPr>
        <w:footnoteReference w:id="4"/>
      </w:r>
      <w:r w:rsidRPr="00A31FA0">
        <w:rPr>
          <w:rFonts w:ascii="Times New Roman" w:hAnsi="Times New Roman" w:cs="Times New Roman"/>
        </w:rPr>
        <w:t>;</w:t>
      </w:r>
    </w:p>
    <w:p w:rsidR="00BC5B2F" w:rsidRPr="00A31FA0" w:rsidRDefault="00BC5B2F" w:rsidP="00A31FA0">
      <w:pPr>
        <w:pStyle w:val="a7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A31FA0">
        <w:rPr>
          <w:rFonts w:ascii="Times New Roman" w:hAnsi="Times New Roman" w:cs="Times New Roman"/>
        </w:rPr>
        <w:t>Объекты транспорта, за исключением линейных объектов и сооружений</w:t>
      </w:r>
      <w:r w:rsidR="006B66AD" w:rsidRPr="00A31FA0">
        <w:rPr>
          <w:rFonts w:ascii="Times New Roman" w:hAnsi="Times New Roman" w:cs="Times New Roman"/>
        </w:rPr>
        <w:t>;</w:t>
      </w:r>
    </w:p>
    <w:p w:rsidR="00BC5B2F" w:rsidRPr="00A31FA0" w:rsidRDefault="00BC5B2F" w:rsidP="00A31FA0">
      <w:pPr>
        <w:pStyle w:val="a7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A31FA0">
        <w:rPr>
          <w:rFonts w:ascii="Times New Roman" w:hAnsi="Times New Roman" w:cs="Times New Roman"/>
        </w:rPr>
        <w:t>Торговые, торгово-сервисные и торгово-развлекательные объекты</w:t>
      </w:r>
      <w:r w:rsidR="006B66AD" w:rsidRPr="00A31FA0">
        <w:rPr>
          <w:rFonts w:ascii="Times New Roman" w:hAnsi="Times New Roman" w:cs="Times New Roman"/>
        </w:rPr>
        <w:t>, объекты общепита, заправочные станции;</w:t>
      </w:r>
    </w:p>
    <w:p w:rsidR="00BC5B2F" w:rsidRPr="00A31FA0" w:rsidRDefault="00BC5B2F" w:rsidP="00A31FA0">
      <w:pPr>
        <w:pStyle w:val="a7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A31FA0">
        <w:rPr>
          <w:rFonts w:ascii="Times New Roman" w:hAnsi="Times New Roman" w:cs="Times New Roman"/>
        </w:rPr>
        <w:t>Объекты временного проживания, включая объекты рекреационно-оздоровительного значения</w:t>
      </w:r>
      <w:r w:rsidR="006B66AD" w:rsidRPr="00A31FA0">
        <w:rPr>
          <w:rFonts w:ascii="Times New Roman" w:hAnsi="Times New Roman" w:cs="Times New Roman"/>
        </w:rPr>
        <w:t>;</w:t>
      </w:r>
    </w:p>
    <w:p w:rsidR="006B66AD" w:rsidRPr="00A31FA0" w:rsidRDefault="00BC5B2F" w:rsidP="00A31FA0">
      <w:pPr>
        <w:pStyle w:val="a7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A31FA0">
        <w:rPr>
          <w:rFonts w:ascii="Times New Roman" w:hAnsi="Times New Roman" w:cs="Times New Roman"/>
        </w:rPr>
        <w:t xml:space="preserve">Административные и бытовые объекты </w:t>
      </w:r>
    </w:p>
    <w:p w:rsidR="00BC5B2F" w:rsidRPr="00A31FA0" w:rsidRDefault="00BC5B2F" w:rsidP="00A31FA0">
      <w:pPr>
        <w:pStyle w:val="a7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A31FA0">
        <w:rPr>
          <w:rFonts w:ascii="Times New Roman" w:hAnsi="Times New Roman" w:cs="Times New Roman"/>
        </w:rPr>
        <w:t>Объекты производственного</w:t>
      </w:r>
      <w:r w:rsidR="006B66AD" w:rsidRPr="00A31FA0">
        <w:rPr>
          <w:rFonts w:ascii="Times New Roman" w:hAnsi="Times New Roman" w:cs="Times New Roman"/>
        </w:rPr>
        <w:t>, производственно-складского и складского</w:t>
      </w:r>
      <w:r w:rsidRPr="00A31FA0">
        <w:rPr>
          <w:rFonts w:ascii="Times New Roman" w:hAnsi="Times New Roman" w:cs="Times New Roman"/>
        </w:rPr>
        <w:t xml:space="preserve"> назначения, за исключением передаточных устройств и сооружений</w:t>
      </w:r>
    </w:p>
    <w:p w:rsidR="00BC5B2F" w:rsidRPr="00A31FA0" w:rsidRDefault="00BC5B2F" w:rsidP="00A31FA0">
      <w:pPr>
        <w:pStyle w:val="a7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A31FA0">
        <w:rPr>
          <w:rFonts w:ascii="Times New Roman" w:hAnsi="Times New Roman" w:cs="Times New Roman"/>
        </w:rPr>
        <w:t>Учебные, спортивные объекты, объекты культуры и искусства, культовые объекты, музеи, лечебно-оздоровительные объекты</w:t>
      </w:r>
    </w:p>
    <w:p w:rsidR="00BC5B2F" w:rsidRPr="00A31FA0" w:rsidRDefault="00BC5B2F" w:rsidP="00A31FA0">
      <w:pPr>
        <w:pStyle w:val="a7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A31FA0">
        <w:rPr>
          <w:rFonts w:ascii="Times New Roman" w:hAnsi="Times New Roman" w:cs="Times New Roman"/>
        </w:rPr>
        <w:t>Прочие объекты</w:t>
      </w:r>
    </w:p>
    <w:p w:rsidR="00BC5B2F" w:rsidRPr="00A31FA0" w:rsidRDefault="00BC5B2F" w:rsidP="00A31FA0">
      <w:pPr>
        <w:pStyle w:val="a7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A31FA0">
        <w:rPr>
          <w:rFonts w:ascii="Times New Roman" w:hAnsi="Times New Roman" w:cs="Times New Roman"/>
        </w:rPr>
        <w:t>Сооружения</w:t>
      </w:r>
    </w:p>
    <w:p w:rsidR="00BC5B2F" w:rsidRPr="00A31FA0" w:rsidRDefault="00BC5B2F" w:rsidP="00A31FA0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A31FA0">
        <w:rPr>
          <w:rFonts w:ascii="Times New Roman" w:hAnsi="Times New Roman" w:cs="Times New Roman"/>
        </w:rPr>
        <w:t>В целом определяющим фактором группировки ОКС являются следующие ценообразующие характеристики:</w:t>
      </w:r>
    </w:p>
    <w:p w:rsidR="00BC5B2F" w:rsidRPr="00A31FA0" w:rsidRDefault="005E06F2" w:rsidP="00A31FA0">
      <w:pPr>
        <w:pStyle w:val="a7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A31FA0">
        <w:rPr>
          <w:rFonts w:ascii="Times New Roman" w:hAnsi="Times New Roman" w:cs="Times New Roman"/>
        </w:rPr>
        <w:t>Ф</w:t>
      </w:r>
      <w:r w:rsidR="00BC5B2F" w:rsidRPr="00A31FA0">
        <w:rPr>
          <w:rFonts w:ascii="Times New Roman" w:hAnsi="Times New Roman" w:cs="Times New Roman"/>
        </w:rPr>
        <w:t>ункциональное использование объекта;</w:t>
      </w:r>
    </w:p>
    <w:p w:rsidR="00BC5B2F" w:rsidRPr="00A31FA0" w:rsidRDefault="005E06F2" w:rsidP="00A31FA0">
      <w:pPr>
        <w:pStyle w:val="a7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</w:rPr>
      </w:pPr>
      <w:proofErr w:type="spellStart"/>
      <w:r w:rsidRPr="00A31FA0">
        <w:rPr>
          <w:rFonts w:ascii="Times New Roman" w:hAnsi="Times New Roman" w:cs="Times New Roman"/>
        </w:rPr>
        <w:t>О</w:t>
      </w:r>
      <w:r w:rsidR="00BC5B2F" w:rsidRPr="00A31FA0">
        <w:rPr>
          <w:rFonts w:ascii="Times New Roman" w:hAnsi="Times New Roman" w:cs="Times New Roman"/>
        </w:rPr>
        <w:t>тдельностоящий</w:t>
      </w:r>
      <w:proofErr w:type="spellEnd"/>
      <w:r w:rsidR="00BC5B2F" w:rsidRPr="00A31FA0">
        <w:rPr>
          <w:rFonts w:ascii="Times New Roman" w:hAnsi="Times New Roman" w:cs="Times New Roman"/>
        </w:rPr>
        <w:t xml:space="preserve"> или встроенно-пристроенный объект;</w:t>
      </w:r>
    </w:p>
    <w:p w:rsidR="00BC5B2F" w:rsidRPr="00A31FA0" w:rsidRDefault="005E06F2" w:rsidP="00A31FA0">
      <w:pPr>
        <w:pStyle w:val="a7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A31FA0">
        <w:rPr>
          <w:rFonts w:ascii="Times New Roman" w:hAnsi="Times New Roman" w:cs="Times New Roman"/>
        </w:rPr>
        <w:t>Э</w:t>
      </w:r>
      <w:r w:rsidR="00BC5B2F" w:rsidRPr="00A31FA0">
        <w:rPr>
          <w:rFonts w:ascii="Times New Roman" w:hAnsi="Times New Roman" w:cs="Times New Roman"/>
        </w:rPr>
        <w:t xml:space="preserve">тажность или, в случае с частями объекта, этаж расположения;  </w:t>
      </w:r>
    </w:p>
    <w:p w:rsidR="00BC5B2F" w:rsidRPr="00A31FA0" w:rsidRDefault="005E06F2" w:rsidP="00A31FA0">
      <w:pPr>
        <w:pStyle w:val="a7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A31FA0">
        <w:rPr>
          <w:rFonts w:ascii="Times New Roman" w:hAnsi="Times New Roman" w:cs="Times New Roman"/>
        </w:rPr>
        <w:t>К</w:t>
      </w:r>
      <w:r w:rsidR="00BC5B2F" w:rsidRPr="00A31FA0">
        <w:rPr>
          <w:rFonts w:ascii="Times New Roman" w:hAnsi="Times New Roman" w:cs="Times New Roman"/>
        </w:rPr>
        <w:t xml:space="preserve">ласс качества </w:t>
      </w:r>
      <w:r w:rsidR="00CC70AA" w:rsidRPr="00A31FA0">
        <w:rPr>
          <w:rFonts w:ascii="Times New Roman" w:hAnsi="Times New Roman" w:cs="Times New Roman"/>
        </w:rPr>
        <w:t xml:space="preserve">и масштаб </w:t>
      </w:r>
      <w:r w:rsidR="00BC5B2F" w:rsidRPr="00A31FA0">
        <w:rPr>
          <w:rFonts w:ascii="Times New Roman" w:hAnsi="Times New Roman" w:cs="Times New Roman"/>
        </w:rPr>
        <w:t xml:space="preserve">объекта; </w:t>
      </w:r>
    </w:p>
    <w:p w:rsidR="00BC5B2F" w:rsidRPr="00A31FA0" w:rsidRDefault="005E06F2" w:rsidP="00A31FA0">
      <w:pPr>
        <w:pStyle w:val="a7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A31FA0">
        <w:rPr>
          <w:rFonts w:ascii="Times New Roman" w:hAnsi="Times New Roman" w:cs="Times New Roman"/>
        </w:rPr>
        <w:t>М</w:t>
      </w:r>
      <w:r w:rsidR="00BC5B2F" w:rsidRPr="00A31FA0">
        <w:rPr>
          <w:rFonts w:ascii="Times New Roman" w:hAnsi="Times New Roman" w:cs="Times New Roman"/>
        </w:rPr>
        <w:t xml:space="preserve">атериал основных конструкций объекта или его капитальность; </w:t>
      </w:r>
    </w:p>
    <w:p w:rsidR="00BC5B2F" w:rsidRPr="00A31FA0" w:rsidRDefault="005E06F2" w:rsidP="00A31FA0">
      <w:pPr>
        <w:pStyle w:val="a7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A31FA0">
        <w:rPr>
          <w:rFonts w:ascii="Times New Roman" w:hAnsi="Times New Roman" w:cs="Times New Roman"/>
        </w:rPr>
        <w:t>П</w:t>
      </w:r>
      <w:r w:rsidR="00BC5B2F" w:rsidRPr="00A31FA0">
        <w:rPr>
          <w:rFonts w:ascii="Times New Roman" w:hAnsi="Times New Roman" w:cs="Times New Roman"/>
        </w:rPr>
        <w:t xml:space="preserve">лощадь и/или иные объёмно-пространственные характеристики; </w:t>
      </w:r>
    </w:p>
    <w:p w:rsidR="00BC5B2F" w:rsidRPr="00A31FA0" w:rsidRDefault="005E06F2" w:rsidP="00A31FA0">
      <w:pPr>
        <w:pStyle w:val="a7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A31FA0">
        <w:rPr>
          <w:rFonts w:ascii="Times New Roman" w:hAnsi="Times New Roman" w:cs="Times New Roman"/>
        </w:rPr>
        <w:t>Л</w:t>
      </w:r>
      <w:r w:rsidR="00BC5B2F" w:rsidRPr="00A31FA0">
        <w:rPr>
          <w:rFonts w:ascii="Times New Roman" w:hAnsi="Times New Roman" w:cs="Times New Roman"/>
        </w:rPr>
        <w:t>окация ОКС в границах НП или на межселенной территории;</w:t>
      </w:r>
    </w:p>
    <w:p w:rsidR="00BC5B2F" w:rsidRPr="00A31FA0" w:rsidRDefault="005E06F2" w:rsidP="00A31FA0">
      <w:pPr>
        <w:pStyle w:val="a7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A31FA0">
        <w:rPr>
          <w:rFonts w:ascii="Times New Roman" w:hAnsi="Times New Roman" w:cs="Times New Roman"/>
        </w:rPr>
        <w:t>Н</w:t>
      </w:r>
      <w:r w:rsidR="00BC5B2F" w:rsidRPr="00A31FA0">
        <w:rPr>
          <w:rFonts w:ascii="Times New Roman" w:hAnsi="Times New Roman" w:cs="Times New Roman"/>
        </w:rPr>
        <w:t>аличие систем инженерного обеспечения;</w:t>
      </w:r>
    </w:p>
    <w:p w:rsidR="00BC5B2F" w:rsidRPr="00A31FA0" w:rsidRDefault="005E06F2" w:rsidP="00A31FA0">
      <w:pPr>
        <w:pStyle w:val="a7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A31FA0">
        <w:rPr>
          <w:rFonts w:ascii="Times New Roman" w:hAnsi="Times New Roman" w:cs="Times New Roman"/>
        </w:rPr>
        <w:t>М</w:t>
      </w:r>
      <w:r w:rsidR="00BC5B2F" w:rsidRPr="00A31FA0">
        <w:rPr>
          <w:rFonts w:ascii="Times New Roman" w:hAnsi="Times New Roman" w:cs="Times New Roman"/>
        </w:rPr>
        <w:t xml:space="preserve">есторасположение относительно объектов, сказывающихся на стоимостных характеристиках объекта; </w:t>
      </w:r>
    </w:p>
    <w:p w:rsidR="00BC5B2F" w:rsidRPr="00A31FA0" w:rsidRDefault="005E06F2" w:rsidP="00A31FA0">
      <w:pPr>
        <w:pStyle w:val="a7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A31FA0">
        <w:rPr>
          <w:rFonts w:ascii="Times New Roman" w:hAnsi="Times New Roman" w:cs="Times New Roman"/>
        </w:rPr>
        <w:lastRenderedPageBreak/>
        <w:t>Н</w:t>
      </w:r>
      <w:r w:rsidR="00BC5B2F" w:rsidRPr="00A31FA0">
        <w:rPr>
          <w:rFonts w:ascii="Times New Roman" w:hAnsi="Times New Roman" w:cs="Times New Roman"/>
        </w:rPr>
        <w:t>аличие улучшений, не являющихся самостоятельными объектами кадастрового учёта, изменяющих характеристики ОКС (благоустройство, в т.ч. улучшенные покрытия стоянок и проездов, озеленение территории, малые архитектурные формы и хоз</w:t>
      </w:r>
      <w:r w:rsidRPr="00A31FA0">
        <w:rPr>
          <w:rFonts w:ascii="Times New Roman" w:hAnsi="Times New Roman" w:cs="Times New Roman"/>
        </w:rPr>
        <w:t xml:space="preserve">яйственные </w:t>
      </w:r>
      <w:r w:rsidR="00BC5B2F" w:rsidRPr="00A31FA0">
        <w:rPr>
          <w:rFonts w:ascii="Times New Roman" w:hAnsi="Times New Roman" w:cs="Times New Roman"/>
        </w:rPr>
        <w:t>постройки, игровы</w:t>
      </w:r>
      <w:r w:rsidR="00CC70AA" w:rsidRPr="00A31FA0">
        <w:rPr>
          <w:rFonts w:ascii="Times New Roman" w:hAnsi="Times New Roman" w:cs="Times New Roman"/>
        </w:rPr>
        <w:t>е и спортивные площадки и т.п.) при наличии этой информации из легальных источников;</w:t>
      </w:r>
      <w:r w:rsidR="00BC5B2F" w:rsidRPr="00A31FA0">
        <w:rPr>
          <w:rFonts w:ascii="Times New Roman" w:hAnsi="Times New Roman" w:cs="Times New Roman"/>
        </w:rPr>
        <w:t xml:space="preserve"> </w:t>
      </w:r>
    </w:p>
    <w:p w:rsidR="00BC5B2F" w:rsidRPr="00A31FA0" w:rsidRDefault="00BC5B2F" w:rsidP="00A31FA0">
      <w:pPr>
        <w:spacing w:after="0" w:line="240" w:lineRule="auto"/>
        <w:jc w:val="both"/>
        <w:rPr>
          <w:rFonts w:ascii="Times New Roman" w:hAnsi="Times New Roman" w:cs="Times New Roman"/>
        </w:rPr>
      </w:pPr>
      <w:proofErr w:type="gramStart"/>
      <w:r w:rsidRPr="00A31FA0">
        <w:rPr>
          <w:rFonts w:ascii="Times New Roman" w:hAnsi="Times New Roman" w:cs="Times New Roman"/>
        </w:rPr>
        <w:t xml:space="preserve">Первые  </w:t>
      </w:r>
      <w:r w:rsidR="00CC70AA" w:rsidRPr="00A31FA0">
        <w:rPr>
          <w:rFonts w:ascii="Times New Roman" w:hAnsi="Times New Roman" w:cs="Times New Roman"/>
        </w:rPr>
        <w:t>шесть</w:t>
      </w:r>
      <w:proofErr w:type="gramEnd"/>
      <w:r w:rsidRPr="00A31FA0">
        <w:rPr>
          <w:rFonts w:ascii="Times New Roman" w:hAnsi="Times New Roman" w:cs="Times New Roman"/>
        </w:rPr>
        <w:t xml:space="preserve"> факторов являются обязательными для отнесения к одной группе объектов, учёт при группировке остальных факторов зависит от выбранного метода или способа расчёта.</w:t>
      </w:r>
    </w:p>
    <w:p w:rsidR="00CC70AA" w:rsidRPr="00A31FA0" w:rsidRDefault="00CC70AA" w:rsidP="00A31FA0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CC70AA" w:rsidRPr="00A31FA0" w:rsidRDefault="00CC70AA" w:rsidP="00A31FA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31FA0">
        <w:rPr>
          <w:rFonts w:ascii="Times New Roman" w:hAnsi="Times New Roman" w:cs="Times New Roman"/>
        </w:rPr>
        <w:t xml:space="preserve">В рамках каждой группы или подгруппы, независимо от принадлежности объектов к ЗУ или ОКС, могут быть выделены блоки объектов со схожими </w:t>
      </w:r>
      <w:proofErr w:type="spellStart"/>
      <w:r w:rsidRPr="00A31FA0">
        <w:rPr>
          <w:rFonts w:ascii="Times New Roman" w:hAnsi="Times New Roman" w:cs="Times New Roman"/>
        </w:rPr>
        <w:t>ценообразующими</w:t>
      </w:r>
      <w:proofErr w:type="spellEnd"/>
      <w:r w:rsidRPr="00A31FA0">
        <w:rPr>
          <w:rFonts w:ascii="Times New Roman" w:hAnsi="Times New Roman" w:cs="Times New Roman"/>
        </w:rPr>
        <w:t xml:space="preserve"> характеристиками.</w:t>
      </w:r>
    </w:p>
    <w:p w:rsidR="00CC70AA" w:rsidRPr="00A31FA0" w:rsidRDefault="00CC70AA" w:rsidP="00A31FA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31FA0">
        <w:rPr>
          <w:rFonts w:ascii="Times New Roman" w:hAnsi="Times New Roman" w:cs="Times New Roman"/>
        </w:rPr>
        <w:t>Группа (подгруппа) объектов может рассчитываться в рамках единого алгоритма одним из следующих способов:</w:t>
      </w:r>
    </w:p>
    <w:p w:rsidR="00CC70AA" w:rsidRPr="00A31FA0" w:rsidRDefault="00CC70AA" w:rsidP="00A31FA0">
      <w:pPr>
        <w:pStyle w:val="a7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A31FA0">
        <w:rPr>
          <w:rFonts w:ascii="Times New Roman" w:hAnsi="Times New Roman" w:cs="Times New Roman"/>
        </w:rPr>
        <w:t xml:space="preserve">В общем случае расчёт производится построением зависимостей стоимости от количественных и качественных характеристик.  </w:t>
      </w:r>
      <w:r w:rsidRPr="00A31FA0">
        <w:rPr>
          <w:rFonts w:ascii="Times New Roman" w:hAnsi="Times New Roman" w:cs="Times New Roman"/>
        </w:rPr>
        <w:br/>
      </w:r>
      <w:r w:rsidR="005E06F2" w:rsidRPr="00A31FA0">
        <w:rPr>
          <w:rFonts w:ascii="Times New Roman" w:hAnsi="Times New Roman" w:cs="Times New Roman"/>
        </w:rPr>
        <w:t>Такой</w:t>
      </w:r>
      <w:r w:rsidRPr="00A31FA0">
        <w:rPr>
          <w:rFonts w:ascii="Times New Roman" w:hAnsi="Times New Roman" w:cs="Times New Roman"/>
        </w:rPr>
        <w:t xml:space="preserve"> способ расчёта позволяет рассчитать объекты группы, обладающие одинаковым набором </w:t>
      </w:r>
      <w:proofErr w:type="spellStart"/>
      <w:r w:rsidRPr="00A31FA0">
        <w:rPr>
          <w:rFonts w:ascii="Times New Roman" w:hAnsi="Times New Roman" w:cs="Times New Roman"/>
        </w:rPr>
        <w:t>ценообразующих</w:t>
      </w:r>
      <w:proofErr w:type="spellEnd"/>
      <w:r w:rsidRPr="00A31FA0">
        <w:rPr>
          <w:rFonts w:ascii="Times New Roman" w:hAnsi="Times New Roman" w:cs="Times New Roman"/>
        </w:rPr>
        <w:t xml:space="preserve"> характеристик и не имеющих к.л. индивидуальных особенностей, учёт которых может существенно отразиться на результате расчёта.  Данный способ </w:t>
      </w:r>
      <w:r w:rsidR="0049060E" w:rsidRPr="00A31FA0">
        <w:rPr>
          <w:rFonts w:ascii="Times New Roman" w:hAnsi="Times New Roman" w:cs="Times New Roman"/>
        </w:rPr>
        <w:t xml:space="preserve">применим для ограниченных групп объектов, схожих по всем </w:t>
      </w:r>
      <w:proofErr w:type="spellStart"/>
      <w:r w:rsidR="0049060E" w:rsidRPr="00A31FA0">
        <w:rPr>
          <w:rFonts w:ascii="Times New Roman" w:hAnsi="Times New Roman" w:cs="Times New Roman"/>
        </w:rPr>
        <w:t>ценообразующим</w:t>
      </w:r>
      <w:proofErr w:type="spellEnd"/>
      <w:r w:rsidR="0049060E" w:rsidRPr="00A31FA0">
        <w:rPr>
          <w:rFonts w:ascii="Times New Roman" w:hAnsi="Times New Roman" w:cs="Times New Roman"/>
        </w:rPr>
        <w:t xml:space="preserve"> факторам, существенно отражающимся на стоимости. Ввиду большого разнообразия индивидуальных особенностей ОКС, этот способ имеет ограниченное применение. </w:t>
      </w:r>
    </w:p>
    <w:p w:rsidR="00CC70AA" w:rsidRPr="00A31FA0" w:rsidRDefault="00CC70AA" w:rsidP="00A31FA0">
      <w:pPr>
        <w:pStyle w:val="a7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A31FA0">
        <w:rPr>
          <w:rFonts w:ascii="Times New Roman" w:hAnsi="Times New Roman" w:cs="Times New Roman"/>
        </w:rPr>
        <w:t xml:space="preserve">Построение модели, учитывающей основные ценообразующие характеристики объектов (идентично первому способу расчёта) с последующим введением корректировок, учитывающих индивидуальные особенности объекта. </w:t>
      </w:r>
      <w:r w:rsidRPr="00A31FA0">
        <w:rPr>
          <w:rFonts w:ascii="Times New Roman" w:hAnsi="Times New Roman" w:cs="Times New Roman"/>
        </w:rPr>
        <w:br/>
        <w:t>Данный способ расчёта позволяет учитывать отдельные индивидуальные особенности объектов при возможности определения базовых зависимостей изменения стоимости.</w:t>
      </w:r>
    </w:p>
    <w:p w:rsidR="00CC70AA" w:rsidRPr="00A31FA0" w:rsidRDefault="00CC70AA" w:rsidP="00A31FA0">
      <w:pPr>
        <w:pStyle w:val="a7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A31FA0">
        <w:rPr>
          <w:rFonts w:ascii="Times New Roman" w:hAnsi="Times New Roman" w:cs="Times New Roman"/>
        </w:rPr>
        <w:t xml:space="preserve">Определение стоимости эталонного или базового объекта с последующей корректировкой каждого объекта оценки, учитывающей отличие </w:t>
      </w:r>
      <w:proofErr w:type="spellStart"/>
      <w:r w:rsidRPr="00A31FA0">
        <w:rPr>
          <w:rFonts w:ascii="Times New Roman" w:hAnsi="Times New Roman" w:cs="Times New Roman"/>
        </w:rPr>
        <w:t>ценообразующих</w:t>
      </w:r>
      <w:proofErr w:type="spellEnd"/>
      <w:r w:rsidRPr="00A31FA0">
        <w:rPr>
          <w:rFonts w:ascii="Times New Roman" w:hAnsi="Times New Roman" w:cs="Times New Roman"/>
        </w:rPr>
        <w:t xml:space="preserve"> характеристик от эталонного (базового) объекта. </w:t>
      </w:r>
    </w:p>
    <w:p w:rsidR="00CC70AA" w:rsidRPr="00A31FA0" w:rsidRDefault="00CC70AA" w:rsidP="00A31FA0">
      <w:pPr>
        <w:pStyle w:val="a7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A31FA0">
        <w:rPr>
          <w:rFonts w:ascii="Times New Roman" w:hAnsi="Times New Roman" w:cs="Times New Roman"/>
        </w:rPr>
        <w:t>Индивидуальной оценкой объектов с учётом требований и рекомендаций ФСО№7</w:t>
      </w:r>
    </w:p>
    <w:p w:rsidR="00E41ECE" w:rsidRPr="00A31FA0" w:rsidRDefault="00E41ECE" w:rsidP="00A31FA0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B77FF0" w:rsidRPr="00A31FA0" w:rsidRDefault="00B77FF0" w:rsidP="00A31FA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31FA0">
        <w:rPr>
          <w:rFonts w:ascii="Times New Roman" w:hAnsi="Times New Roman" w:cs="Times New Roman"/>
        </w:rPr>
        <w:t xml:space="preserve">Для каждой из групп объектов, в зависимости от наличия информации о </w:t>
      </w:r>
      <w:proofErr w:type="spellStart"/>
      <w:r w:rsidRPr="00A31FA0">
        <w:rPr>
          <w:rFonts w:ascii="Times New Roman" w:hAnsi="Times New Roman" w:cs="Times New Roman"/>
        </w:rPr>
        <w:t>ценообразующих</w:t>
      </w:r>
      <w:proofErr w:type="spellEnd"/>
      <w:r w:rsidRPr="00A31FA0">
        <w:rPr>
          <w:rFonts w:ascii="Times New Roman" w:hAnsi="Times New Roman" w:cs="Times New Roman"/>
        </w:rPr>
        <w:t xml:space="preserve"> факторов, выбирается та или иная модель оценки. </w:t>
      </w:r>
      <w:r w:rsidR="00ED49C3" w:rsidRPr="00A31FA0">
        <w:rPr>
          <w:rFonts w:ascii="Times New Roman" w:hAnsi="Times New Roman" w:cs="Times New Roman"/>
        </w:rPr>
        <w:t>Модели массовой оценки стоимости применимы при всех трёх подходах определения стоимости – затратном, доходном и сравнительном.</w:t>
      </w:r>
      <w:r w:rsidR="00257E8F" w:rsidRPr="00A31FA0">
        <w:rPr>
          <w:rFonts w:ascii="Times New Roman" w:hAnsi="Times New Roman" w:cs="Times New Roman"/>
        </w:rPr>
        <w:t xml:space="preserve"> В случае невозможности определения стоимости ни одним из трёх подходов, стоимость объекта назначается исходя из настоящих методических рекомендаций.</w:t>
      </w:r>
    </w:p>
    <w:p w:rsidR="0080347F" w:rsidRPr="00A31FA0" w:rsidRDefault="0080347F" w:rsidP="00A31FA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31FA0">
        <w:rPr>
          <w:rFonts w:ascii="Times New Roman" w:hAnsi="Times New Roman" w:cs="Times New Roman"/>
        </w:rPr>
        <w:t xml:space="preserve">Часть </w:t>
      </w:r>
      <w:proofErr w:type="spellStart"/>
      <w:r w:rsidRPr="00A31FA0">
        <w:rPr>
          <w:rFonts w:ascii="Times New Roman" w:hAnsi="Times New Roman" w:cs="Times New Roman"/>
        </w:rPr>
        <w:t>ценообразующих</w:t>
      </w:r>
      <w:proofErr w:type="spellEnd"/>
      <w:r w:rsidRPr="00A31FA0">
        <w:rPr>
          <w:rFonts w:ascii="Times New Roman" w:hAnsi="Times New Roman" w:cs="Times New Roman"/>
        </w:rPr>
        <w:t xml:space="preserve"> факторов, при отсутствии достоверных сведений может быть смоделирована оценщиком самостоятельно. При этом необходимо ориентироваться на типичные характеристики </w:t>
      </w:r>
      <w:r w:rsidR="006764B2" w:rsidRPr="00A31FA0">
        <w:rPr>
          <w:rFonts w:ascii="Times New Roman" w:hAnsi="Times New Roman" w:cs="Times New Roman"/>
        </w:rPr>
        <w:t>объектов</w:t>
      </w:r>
      <w:r w:rsidRPr="00A31FA0">
        <w:rPr>
          <w:rFonts w:ascii="Times New Roman" w:hAnsi="Times New Roman" w:cs="Times New Roman"/>
        </w:rPr>
        <w:t xml:space="preserve">, либо на минимально допустимые нормы </w:t>
      </w:r>
      <w:r w:rsidR="006764B2" w:rsidRPr="00A31FA0">
        <w:rPr>
          <w:rFonts w:ascii="Times New Roman" w:hAnsi="Times New Roman" w:cs="Times New Roman"/>
        </w:rPr>
        <w:t xml:space="preserve">градостроительных и </w:t>
      </w:r>
      <w:r w:rsidRPr="00A31FA0">
        <w:rPr>
          <w:rFonts w:ascii="Times New Roman" w:hAnsi="Times New Roman" w:cs="Times New Roman"/>
        </w:rPr>
        <w:t>строительных правил.</w:t>
      </w:r>
    </w:p>
    <w:p w:rsidR="00ED49C3" w:rsidRPr="00A31FA0" w:rsidRDefault="0080347F" w:rsidP="00A31FA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31FA0">
        <w:rPr>
          <w:rFonts w:ascii="Times New Roman" w:hAnsi="Times New Roman" w:cs="Times New Roman"/>
        </w:rPr>
        <w:t xml:space="preserve">Затратный подход применим практически ко всем улучшенным земельным участкам.  Стоимость земельного участка, при оценке объектов, как единых комплексов (земельный участок с ОКС) в условиях ограниченного рынка вакантных земельных участков, </w:t>
      </w:r>
      <w:r w:rsidR="006764B2" w:rsidRPr="00A31FA0">
        <w:rPr>
          <w:rFonts w:ascii="Times New Roman" w:hAnsi="Times New Roman" w:cs="Times New Roman"/>
        </w:rPr>
        <w:t>рассчитывается</w:t>
      </w:r>
      <w:r w:rsidRPr="00A31FA0">
        <w:rPr>
          <w:rFonts w:ascii="Times New Roman" w:hAnsi="Times New Roman" w:cs="Times New Roman"/>
        </w:rPr>
        <w:t xml:space="preserve"> техниками доходного подхода или в результате анализа сделок по продаже земли с улучшениями. </w:t>
      </w:r>
    </w:p>
    <w:p w:rsidR="006764B2" w:rsidRPr="00A31FA0" w:rsidRDefault="006764B2" w:rsidP="00A31FA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31FA0">
        <w:rPr>
          <w:rFonts w:ascii="Times New Roman" w:hAnsi="Times New Roman" w:cs="Times New Roman"/>
        </w:rPr>
        <w:t xml:space="preserve">Сравнительный подход основан </w:t>
      </w:r>
      <w:r w:rsidR="00110ED2" w:rsidRPr="00A31FA0">
        <w:rPr>
          <w:rFonts w:ascii="Times New Roman" w:hAnsi="Times New Roman" w:cs="Times New Roman"/>
        </w:rPr>
        <w:t xml:space="preserve">на сравнении сделок по сопоставимым объектам собственности. Этому подходу отдаётся </w:t>
      </w:r>
      <w:proofErr w:type="gramStart"/>
      <w:r w:rsidR="00110ED2" w:rsidRPr="00A31FA0">
        <w:rPr>
          <w:rFonts w:ascii="Times New Roman" w:hAnsi="Times New Roman" w:cs="Times New Roman"/>
        </w:rPr>
        <w:t>предпочтение  перед</w:t>
      </w:r>
      <w:proofErr w:type="gramEnd"/>
      <w:r w:rsidR="00110ED2" w:rsidRPr="00A31FA0">
        <w:rPr>
          <w:rFonts w:ascii="Times New Roman" w:hAnsi="Times New Roman" w:cs="Times New Roman"/>
        </w:rPr>
        <w:t xml:space="preserve"> другими подходами при оценке типов имущества с достаточным количеством сделок или предложений к продаже объектов сопоставимых с объектами оценки. При применении подхода обязательно проведение проверки на репрезентативность выбора аналогов.</w:t>
      </w:r>
    </w:p>
    <w:p w:rsidR="000B31E7" w:rsidRPr="00A31FA0" w:rsidRDefault="00110ED2" w:rsidP="00A31FA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31FA0">
        <w:rPr>
          <w:rFonts w:ascii="Times New Roman" w:hAnsi="Times New Roman" w:cs="Times New Roman"/>
        </w:rPr>
        <w:t>Доходный подход применяется для объектов, приносящих доход в том случае, когда имеются надёжные данные о доходах и расходах по аналогичным объектам, данные об общей ставке капитализации и/или требуемой ставке отдаче от инвестиций. Расчёт должен проводиться для типичных доходов и расходов объекта, рассматриваемой группы.</w:t>
      </w:r>
    </w:p>
    <w:p w:rsidR="00257E8F" w:rsidRPr="00A31FA0" w:rsidRDefault="00257E8F" w:rsidP="00A31FA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31FA0">
        <w:rPr>
          <w:rFonts w:ascii="Times New Roman" w:hAnsi="Times New Roman" w:cs="Times New Roman"/>
        </w:rPr>
        <w:t>Назначаемая стоимость используется, когда ни одни из подходов не может быть использован при определении стоимости объекта. К таким случаям относятся объекты, коммерческое использование которых и/или оборот которых невозможен. К таким объектам могут относиться, к примеру, земли запаса, объекты ГО и ЧС и ряд других.</w:t>
      </w:r>
    </w:p>
    <w:p w:rsidR="00110ED2" w:rsidRPr="00A31FA0" w:rsidRDefault="00110ED2" w:rsidP="00A31FA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31FA0">
        <w:rPr>
          <w:rFonts w:ascii="Times New Roman" w:hAnsi="Times New Roman" w:cs="Times New Roman"/>
        </w:rPr>
        <w:lastRenderedPageBreak/>
        <w:t>Применимость того или иного подхода к оценке зависит от типа оцениваемого имущества (группы</w:t>
      </w:r>
      <w:r w:rsidR="00257E8F" w:rsidRPr="00A31FA0">
        <w:rPr>
          <w:rFonts w:ascii="Times New Roman" w:hAnsi="Times New Roman" w:cs="Times New Roman"/>
        </w:rPr>
        <w:t>/подгруппы объектов). Рекомендации по применимости подходов для оценки того или иного вида объектов собственности приведены в таблице: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2660"/>
        <w:gridCol w:w="1701"/>
        <w:gridCol w:w="1697"/>
        <w:gridCol w:w="1701"/>
        <w:gridCol w:w="1701"/>
      </w:tblGrid>
      <w:tr w:rsidR="00257E8F" w:rsidRPr="00A31FA0" w:rsidTr="004F50AF">
        <w:trPr>
          <w:tblHeader/>
        </w:trPr>
        <w:tc>
          <w:tcPr>
            <w:tcW w:w="2660" w:type="dxa"/>
            <w:vAlign w:val="center"/>
          </w:tcPr>
          <w:p w:rsidR="00257E8F" w:rsidRPr="00A31FA0" w:rsidRDefault="00257E8F" w:rsidP="00A31FA0">
            <w:pPr>
              <w:jc w:val="center"/>
              <w:rPr>
                <w:rFonts w:ascii="Times New Roman" w:hAnsi="Times New Roman" w:cs="Times New Roman"/>
              </w:rPr>
            </w:pPr>
            <w:r w:rsidRPr="00A31FA0">
              <w:rPr>
                <w:rFonts w:ascii="Times New Roman" w:hAnsi="Times New Roman" w:cs="Times New Roman"/>
              </w:rPr>
              <w:t>Группа (ВРИ)</w:t>
            </w:r>
          </w:p>
        </w:tc>
        <w:tc>
          <w:tcPr>
            <w:tcW w:w="1701" w:type="dxa"/>
            <w:vAlign w:val="center"/>
          </w:tcPr>
          <w:p w:rsidR="00257E8F" w:rsidRPr="00A31FA0" w:rsidRDefault="00257E8F" w:rsidP="00A31FA0">
            <w:pPr>
              <w:jc w:val="center"/>
              <w:rPr>
                <w:rFonts w:ascii="Times New Roman" w:hAnsi="Times New Roman" w:cs="Times New Roman"/>
              </w:rPr>
            </w:pPr>
            <w:r w:rsidRPr="00A31FA0">
              <w:rPr>
                <w:rFonts w:ascii="Times New Roman" w:hAnsi="Times New Roman" w:cs="Times New Roman"/>
              </w:rPr>
              <w:t>Затратный подход</w:t>
            </w:r>
          </w:p>
        </w:tc>
        <w:tc>
          <w:tcPr>
            <w:tcW w:w="1690" w:type="dxa"/>
            <w:vAlign w:val="center"/>
          </w:tcPr>
          <w:p w:rsidR="00257E8F" w:rsidRPr="00A31FA0" w:rsidRDefault="00257E8F" w:rsidP="00A31FA0">
            <w:pPr>
              <w:jc w:val="center"/>
              <w:rPr>
                <w:rFonts w:ascii="Times New Roman" w:hAnsi="Times New Roman" w:cs="Times New Roman"/>
              </w:rPr>
            </w:pPr>
            <w:r w:rsidRPr="00A31FA0">
              <w:rPr>
                <w:rFonts w:ascii="Times New Roman" w:hAnsi="Times New Roman" w:cs="Times New Roman"/>
              </w:rPr>
              <w:t>Сравнительный подход</w:t>
            </w:r>
          </w:p>
        </w:tc>
        <w:tc>
          <w:tcPr>
            <w:tcW w:w="1701" w:type="dxa"/>
            <w:vAlign w:val="center"/>
          </w:tcPr>
          <w:p w:rsidR="00257E8F" w:rsidRPr="00A31FA0" w:rsidRDefault="00257E8F" w:rsidP="00A31FA0">
            <w:pPr>
              <w:jc w:val="center"/>
              <w:rPr>
                <w:rFonts w:ascii="Times New Roman" w:hAnsi="Times New Roman" w:cs="Times New Roman"/>
              </w:rPr>
            </w:pPr>
            <w:r w:rsidRPr="00A31FA0">
              <w:rPr>
                <w:rFonts w:ascii="Times New Roman" w:hAnsi="Times New Roman" w:cs="Times New Roman"/>
              </w:rPr>
              <w:t>Доходный подход</w:t>
            </w:r>
          </w:p>
        </w:tc>
        <w:tc>
          <w:tcPr>
            <w:tcW w:w="1701" w:type="dxa"/>
            <w:vAlign w:val="center"/>
          </w:tcPr>
          <w:p w:rsidR="00257E8F" w:rsidRPr="00A31FA0" w:rsidRDefault="00257E8F" w:rsidP="00A31FA0">
            <w:pPr>
              <w:jc w:val="center"/>
              <w:rPr>
                <w:rFonts w:ascii="Times New Roman" w:hAnsi="Times New Roman" w:cs="Times New Roman"/>
              </w:rPr>
            </w:pPr>
            <w:r w:rsidRPr="00A31FA0">
              <w:rPr>
                <w:rFonts w:ascii="Times New Roman" w:hAnsi="Times New Roman" w:cs="Times New Roman"/>
              </w:rPr>
              <w:t>Назначаемая стоимость</w:t>
            </w:r>
          </w:p>
        </w:tc>
      </w:tr>
      <w:tr w:rsidR="00CF3814" w:rsidRPr="00A31FA0" w:rsidTr="00D118EE">
        <w:tc>
          <w:tcPr>
            <w:tcW w:w="9453" w:type="dxa"/>
            <w:gridSpan w:val="5"/>
          </w:tcPr>
          <w:p w:rsidR="00CF3814" w:rsidRPr="00A31FA0" w:rsidRDefault="00CF3814" w:rsidP="00A31FA0">
            <w:pPr>
              <w:jc w:val="center"/>
              <w:rPr>
                <w:rFonts w:ascii="Times New Roman" w:hAnsi="Times New Roman" w:cs="Times New Roman"/>
              </w:rPr>
            </w:pPr>
            <w:r w:rsidRPr="00A31FA0">
              <w:rPr>
                <w:rFonts w:ascii="Times New Roman" w:hAnsi="Times New Roman" w:cs="Times New Roman"/>
              </w:rPr>
              <w:t>Земельные участки</w:t>
            </w:r>
          </w:p>
        </w:tc>
      </w:tr>
      <w:tr w:rsidR="00257E8F" w:rsidRPr="00A31FA0" w:rsidTr="00CF3814">
        <w:tc>
          <w:tcPr>
            <w:tcW w:w="2660" w:type="dxa"/>
          </w:tcPr>
          <w:p w:rsidR="00257E8F" w:rsidRPr="00A31FA0" w:rsidRDefault="00D118EE" w:rsidP="00A31FA0">
            <w:pPr>
              <w:rPr>
                <w:rFonts w:ascii="Times New Roman" w:hAnsi="Times New Roman" w:cs="Times New Roman"/>
              </w:rPr>
            </w:pPr>
            <w:r w:rsidRPr="00A31FA0">
              <w:rPr>
                <w:rFonts w:ascii="Times New Roman" w:hAnsi="Times New Roman" w:cs="Times New Roman"/>
              </w:rPr>
              <w:t xml:space="preserve">1. </w:t>
            </w:r>
            <w:r w:rsidR="00257E8F" w:rsidRPr="00A31FA0">
              <w:rPr>
                <w:rFonts w:ascii="Times New Roman" w:hAnsi="Times New Roman" w:cs="Times New Roman"/>
              </w:rPr>
              <w:t>Сельскохозяйственное использование</w:t>
            </w:r>
          </w:p>
        </w:tc>
        <w:tc>
          <w:tcPr>
            <w:tcW w:w="1701" w:type="dxa"/>
            <w:vAlign w:val="bottom"/>
          </w:tcPr>
          <w:p w:rsidR="00257E8F" w:rsidRPr="00A31FA0" w:rsidRDefault="00CF3814" w:rsidP="00A31FA0">
            <w:pPr>
              <w:jc w:val="center"/>
              <w:rPr>
                <w:rFonts w:ascii="Times New Roman" w:hAnsi="Times New Roman" w:cs="Times New Roman"/>
              </w:rPr>
            </w:pPr>
            <w:r w:rsidRPr="00A31FA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0" w:type="dxa"/>
            <w:vAlign w:val="bottom"/>
          </w:tcPr>
          <w:p w:rsidR="00257E8F" w:rsidRPr="00A31FA0" w:rsidRDefault="00CF3814" w:rsidP="00A31FA0">
            <w:pPr>
              <w:jc w:val="center"/>
              <w:rPr>
                <w:rFonts w:ascii="Times New Roman" w:hAnsi="Times New Roman" w:cs="Times New Roman"/>
              </w:rPr>
            </w:pPr>
            <w:r w:rsidRPr="00A31FA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  <w:vAlign w:val="bottom"/>
          </w:tcPr>
          <w:p w:rsidR="00257E8F" w:rsidRPr="00A31FA0" w:rsidRDefault="00CF3814" w:rsidP="00A31FA0">
            <w:pPr>
              <w:jc w:val="center"/>
              <w:rPr>
                <w:rFonts w:ascii="Times New Roman" w:hAnsi="Times New Roman" w:cs="Times New Roman"/>
              </w:rPr>
            </w:pPr>
            <w:r w:rsidRPr="00A31FA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  <w:vAlign w:val="bottom"/>
          </w:tcPr>
          <w:p w:rsidR="00257E8F" w:rsidRPr="00A31FA0" w:rsidRDefault="00CF3814" w:rsidP="00A31FA0">
            <w:pPr>
              <w:jc w:val="center"/>
              <w:rPr>
                <w:rFonts w:ascii="Times New Roman" w:hAnsi="Times New Roman" w:cs="Times New Roman"/>
              </w:rPr>
            </w:pPr>
            <w:r w:rsidRPr="00A31FA0">
              <w:rPr>
                <w:rFonts w:ascii="Times New Roman" w:hAnsi="Times New Roman" w:cs="Times New Roman"/>
              </w:rPr>
              <w:t>+</w:t>
            </w:r>
          </w:p>
        </w:tc>
      </w:tr>
      <w:tr w:rsidR="00257E8F" w:rsidRPr="00A31FA0" w:rsidTr="00CF3814">
        <w:tc>
          <w:tcPr>
            <w:tcW w:w="2660" w:type="dxa"/>
          </w:tcPr>
          <w:p w:rsidR="00257E8F" w:rsidRPr="00A31FA0" w:rsidRDefault="00D118EE" w:rsidP="00A31FA0">
            <w:pPr>
              <w:rPr>
                <w:rFonts w:ascii="Times New Roman" w:hAnsi="Times New Roman" w:cs="Times New Roman"/>
              </w:rPr>
            </w:pPr>
            <w:r w:rsidRPr="00A31FA0">
              <w:rPr>
                <w:rFonts w:ascii="Times New Roman" w:hAnsi="Times New Roman" w:cs="Times New Roman"/>
              </w:rPr>
              <w:t xml:space="preserve">2. </w:t>
            </w:r>
            <w:r w:rsidR="00257E8F" w:rsidRPr="00A31FA0">
              <w:rPr>
                <w:rFonts w:ascii="Times New Roman" w:hAnsi="Times New Roman" w:cs="Times New Roman"/>
              </w:rPr>
              <w:t>Жилая застройка</w:t>
            </w:r>
          </w:p>
        </w:tc>
        <w:tc>
          <w:tcPr>
            <w:tcW w:w="1701" w:type="dxa"/>
            <w:vAlign w:val="bottom"/>
          </w:tcPr>
          <w:p w:rsidR="00257E8F" w:rsidRPr="00A31FA0" w:rsidRDefault="00CF3814" w:rsidP="00A31FA0">
            <w:pPr>
              <w:jc w:val="center"/>
              <w:rPr>
                <w:rFonts w:ascii="Times New Roman" w:hAnsi="Times New Roman" w:cs="Times New Roman"/>
              </w:rPr>
            </w:pPr>
            <w:r w:rsidRPr="00A31FA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0" w:type="dxa"/>
            <w:vAlign w:val="bottom"/>
          </w:tcPr>
          <w:p w:rsidR="00257E8F" w:rsidRPr="00A31FA0" w:rsidRDefault="00CF3814" w:rsidP="00A31FA0">
            <w:pPr>
              <w:jc w:val="center"/>
              <w:rPr>
                <w:rFonts w:ascii="Times New Roman" w:hAnsi="Times New Roman" w:cs="Times New Roman"/>
              </w:rPr>
            </w:pPr>
            <w:r w:rsidRPr="00A31FA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  <w:vAlign w:val="bottom"/>
          </w:tcPr>
          <w:p w:rsidR="00257E8F" w:rsidRPr="00A31FA0" w:rsidRDefault="00CF3814" w:rsidP="00A31FA0">
            <w:pPr>
              <w:jc w:val="center"/>
              <w:rPr>
                <w:rFonts w:ascii="Times New Roman" w:hAnsi="Times New Roman" w:cs="Times New Roman"/>
              </w:rPr>
            </w:pPr>
            <w:r w:rsidRPr="00A31FA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  <w:vAlign w:val="bottom"/>
          </w:tcPr>
          <w:p w:rsidR="00257E8F" w:rsidRPr="00A31FA0" w:rsidRDefault="00CF3814" w:rsidP="00A31FA0">
            <w:pPr>
              <w:jc w:val="center"/>
              <w:rPr>
                <w:rFonts w:ascii="Times New Roman" w:hAnsi="Times New Roman" w:cs="Times New Roman"/>
              </w:rPr>
            </w:pPr>
            <w:r w:rsidRPr="00A31FA0">
              <w:rPr>
                <w:rFonts w:ascii="Times New Roman" w:hAnsi="Times New Roman" w:cs="Times New Roman"/>
              </w:rPr>
              <w:t>-</w:t>
            </w:r>
          </w:p>
        </w:tc>
      </w:tr>
      <w:tr w:rsidR="00257E8F" w:rsidRPr="00A31FA0" w:rsidTr="00CF3814">
        <w:tc>
          <w:tcPr>
            <w:tcW w:w="2660" w:type="dxa"/>
          </w:tcPr>
          <w:p w:rsidR="00257E8F" w:rsidRPr="00A31FA0" w:rsidRDefault="00D118EE" w:rsidP="00A31FA0">
            <w:pPr>
              <w:rPr>
                <w:rFonts w:ascii="Times New Roman" w:hAnsi="Times New Roman" w:cs="Times New Roman"/>
              </w:rPr>
            </w:pPr>
            <w:r w:rsidRPr="00A31FA0">
              <w:rPr>
                <w:rFonts w:ascii="Times New Roman" w:hAnsi="Times New Roman" w:cs="Times New Roman"/>
              </w:rPr>
              <w:t xml:space="preserve">3. </w:t>
            </w:r>
            <w:r w:rsidR="00257E8F" w:rsidRPr="00A31FA0">
              <w:rPr>
                <w:rFonts w:ascii="Times New Roman" w:hAnsi="Times New Roman" w:cs="Times New Roman"/>
              </w:rPr>
              <w:t xml:space="preserve">Общественное использование </w:t>
            </w:r>
          </w:p>
        </w:tc>
        <w:tc>
          <w:tcPr>
            <w:tcW w:w="1701" w:type="dxa"/>
            <w:vAlign w:val="bottom"/>
          </w:tcPr>
          <w:p w:rsidR="00257E8F" w:rsidRPr="00A31FA0" w:rsidRDefault="00CF3814" w:rsidP="00A31FA0">
            <w:pPr>
              <w:jc w:val="center"/>
              <w:rPr>
                <w:rFonts w:ascii="Times New Roman" w:hAnsi="Times New Roman" w:cs="Times New Roman"/>
              </w:rPr>
            </w:pPr>
            <w:r w:rsidRPr="00A31FA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0" w:type="dxa"/>
            <w:vAlign w:val="bottom"/>
          </w:tcPr>
          <w:p w:rsidR="00257E8F" w:rsidRPr="00A31FA0" w:rsidRDefault="00CF3814" w:rsidP="00A31FA0">
            <w:pPr>
              <w:jc w:val="center"/>
              <w:rPr>
                <w:rFonts w:ascii="Times New Roman" w:hAnsi="Times New Roman" w:cs="Times New Roman"/>
              </w:rPr>
            </w:pPr>
            <w:r w:rsidRPr="00A31FA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  <w:vAlign w:val="bottom"/>
          </w:tcPr>
          <w:p w:rsidR="00257E8F" w:rsidRPr="00A31FA0" w:rsidRDefault="00CF3814" w:rsidP="00A31FA0">
            <w:pPr>
              <w:jc w:val="center"/>
              <w:rPr>
                <w:rFonts w:ascii="Times New Roman" w:hAnsi="Times New Roman" w:cs="Times New Roman"/>
              </w:rPr>
            </w:pPr>
            <w:r w:rsidRPr="00A31FA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  <w:vAlign w:val="bottom"/>
          </w:tcPr>
          <w:p w:rsidR="00257E8F" w:rsidRPr="00A31FA0" w:rsidRDefault="00CF3814" w:rsidP="00A31FA0">
            <w:pPr>
              <w:jc w:val="center"/>
              <w:rPr>
                <w:rFonts w:ascii="Times New Roman" w:hAnsi="Times New Roman" w:cs="Times New Roman"/>
              </w:rPr>
            </w:pPr>
            <w:r w:rsidRPr="00A31FA0">
              <w:rPr>
                <w:rFonts w:ascii="Times New Roman" w:hAnsi="Times New Roman" w:cs="Times New Roman"/>
              </w:rPr>
              <w:t>-</w:t>
            </w:r>
          </w:p>
        </w:tc>
      </w:tr>
      <w:tr w:rsidR="00257E8F" w:rsidRPr="00A31FA0" w:rsidTr="00CF3814">
        <w:tc>
          <w:tcPr>
            <w:tcW w:w="2660" w:type="dxa"/>
          </w:tcPr>
          <w:p w:rsidR="00257E8F" w:rsidRPr="00A31FA0" w:rsidRDefault="00D118EE" w:rsidP="00A31FA0">
            <w:pPr>
              <w:rPr>
                <w:rFonts w:ascii="Times New Roman" w:hAnsi="Times New Roman" w:cs="Times New Roman"/>
              </w:rPr>
            </w:pPr>
            <w:r w:rsidRPr="00A31FA0">
              <w:rPr>
                <w:rFonts w:ascii="Times New Roman" w:hAnsi="Times New Roman" w:cs="Times New Roman"/>
              </w:rPr>
              <w:t xml:space="preserve">4. </w:t>
            </w:r>
            <w:r w:rsidR="00257E8F" w:rsidRPr="00A31FA0">
              <w:rPr>
                <w:rFonts w:ascii="Times New Roman" w:hAnsi="Times New Roman" w:cs="Times New Roman"/>
              </w:rPr>
              <w:t>Предпринимательство (коммерческое использование)</w:t>
            </w:r>
          </w:p>
        </w:tc>
        <w:tc>
          <w:tcPr>
            <w:tcW w:w="1701" w:type="dxa"/>
            <w:vAlign w:val="bottom"/>
          </w:tcPr>
          <w:p w:rsidR="00257E8F" w:rsidRPr="00A31FA0" w:rsidRDefault="00CF3814" w:rsidP="00A31FA0">
            <w:pPr>
              <w:jc w:val="center"/>
              <w:rPr>
                <w:rFonts w:ascii="Times New Roman" w:hAnsi="Times New Roman" w:cs="Times New Roman"/>
              </w:rPr>
            </w:pPr>
            <w:r w:rsidRPr="00A31FA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0" w:type="dxa"/>
            <w:vAlign w:val="bottom"/>
          </w:tcPr>
          <w:p w:rsidR="00257E8F" w:rsidRPr="00A31FA0" w:rsidRDefault="00CF3814" w:rsidP="00A31FA0">
            <w:pPr>
              <w:jc w:val="center"/>
              <w:rPr>
                <w:rFonts w:ascii="Times New Roman" w:hAnsi="Times New Roman" w:cs="Times New Roman"/>
              </w:rPr>
            </w:pPr>
            <w:r w:rsidRPr="00A31FA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  <w:vAlign w:val="bottom"/>
          </w:tcPr>
          <w:p w:rsidR="00257E8F" w:rsidRPr="00A31FA0" w:rsidRDefault="00CF3814" w:rsidP="00A31FA0">
            <w:pPr>
              <w:jc w:val="center"/>
              <w:rPr>
                <w:rFonts w:ascii="Times New Roman" w:hAnsi="Times New Roman" w:cs="Times New Roman"/>
              </w:rPr>
            </w:pPr>
            <w:r w:rsidRPr="00A31FA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  <w:vAlign w:val="bottom"/>
          </w:tcPr>
          <w:p w:rsidR="00257E8F" w:rsidRPr="00A31FA0" w:rsidRDefault="00CF3814" w:rsidP="00A31FA0">
            <w:pPr>
              <w:jc w:val="center"/>
              <w:rPr>
                <w:rFonts w:ascii="Times New Roman" w:hAnsi="Times New Roman" w:cs="Times New Roman"/>
              </w:rPr>
            </w:pPr>
            <w:r w:rsidRPr="00A31FA0">
              <w:rPr>
                <w:rFonts w:ascii="Times New Roman" w:hAnsi="Times New Roman" w:cs="Times New Roman"/>
              </w:rPr>
              <w:t>-</w:t>
            </w:r>
          </w:p>
        </w:tc>
      </w:tr>
      <w:tr w:rsidR="00257E8F" w:rsidRPr="00A31FA0" w:rsidTr="00CF3814">
        <w:tc>
          <w:tcPr>
            <w:tcW w:w="2660" w:type="dxa"/>
          </w:tcPr>
          <w:p w:rsidR="00257E8F" w:rsidRPr="00A31FA0" w:rsidRDefault="00D118EE" w:rsidP="00A31FA0">
            <w:pPr>
              <w:rPr>
                <w:rFonts w:ascii="Times New Roman" w:hAnsi="Times New Roman" w:cs="Times New Roman"/>
              </w:rPr>
            </w:pPr>
            <w:r w:rsidRPr="00A31FA0">
              <w:rPr>
                <w:rFonts w:ascii="Times New Roman" w:hAnsi="Times New Roman" w:cs="Times New Roman"/>
              </w:rPr>
              <w:t xml:space="preserve">5. </w:t>
            </w:r>
            <w:r w:rsidR="00257E8F" w:rsidRPr="00A31FA0">
              <w:rPr>
                <w:rFonts w:ascii="Times New Roman" w:hAnsi="Times New Roman" w:cs="Times New Roman"/>
              </w:rPr>
              <w:t>Отдых (рекреация, спорт)</w:t>
            </w:r>
          </w:p>
        </w:tc>
        <w:tc>
          <w:tcPr>
            <w:tcW w:w="1701" w:type="dxa"/>
            <w:vAlign w:val="bottom"/>
          </w:tcPr>
          <w:p w:rsidR="00257E8F" w:rsidRPr="00A31FA0" w:rsidRDefault="00CF3814" w:rsidP="00A31FA0">
            <w:pPr>
              <w:jc w:val="center"/>
              <w:rPr>
                <w:rFonts w:ascii="Times New Roman" w:hAnsi="Times New Roman" w:cs="Times New Roman"/>
              </w:rPr>
            </w:pPr>
            <w:r w:rsidRPr="00A31FA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0" w:type="dxa"/>
            <w:vAlign w:val="bottom"/>
          </w:tcPr>
          <w:p w:rsidR="00257E8F" w:rsidRPr="00A31FA0" w:rsidRDefault="00CF3814" w:rsidP="00A31FA0">
            <w:pPr>
              <w:jc w:val="center"/>
              <w:rPr>
                <w:rFonts w:ascii="Times New Roman" w:hAnsi="Times New Roman" w:cs="Times New Roman"/>
              </w:rPr>
            </w:pPr>
            <w:r w:rsidRPr="00A31FA0">
              <w:rPr>
                <w:rFonts w:ascii="Times New Roman" w:hAnsi="Times New Roman" w:cs="Times New Roman"/>
              </w:rPr>
              <w:t>1</w:t>
            </w:r>
            <w:r w:rsidR="00A73695" w:rsidRPr="00A31FA0">
              <w:rPr>
                <w:rFonts w:ascii="Times New Roman" w:hAnsi="Times New Roman" w:cs="Times New Roman"/>
              </w:rPr>
              <w:t>,2</w:t>
            </w:r>
          </w:p>
        </w:tc>
        <w:tc>
          <w:tcPr>
            <w:tcW w:w="1701" w:type="dxa"/>
            <w:vAlign w:val="bottom"/>
          </w:tcPr>
          <w:p w:rsidR="00257E8F" w:rsidRPr="00A31FA0" w:rsidRDefault="00A73695" w:rsidP="00A31FA0">
            <w:pPr>
              <w:jc w:val="center"/>
              <w:rPr>
                <w:rFonts w:ascii="Times New Roman" w:hAnsi="Times New Roman" w:cs="Times New Roman"/>
              </w:rPr>
            </w:pPr>
            <w:r w:rsidRPr="00A31FA0">
              <w:rPr>
                <w:rFonts w:ascii="Times New Roman" w:hAnsi="Times New Roman" w:cs="Times New Roman"/>
              </w:rPr>
              <w:t>1,</w:t>
            </w:r>
            <w:r w:rsidR="00CF3814" w:rsidRPr="00A31FA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  <w:vAlign w:val="bottom"/>
          </w:tcPr>
          <w:p w:rsidR="00257E8F" w:rsidRPr="00A31FA0" w:rsidRDefault="00CF3814" w:rsidP="00A31FA0">
            <w:pPr>
              <w:jc w:val="center"/>
              <w:rPr>
                <w:rFonts w:ascii="Times New Roman" w:hAnsi="Times New Roman" w:cs="Times New Roman"/>
              </w:rPr>
            </w:pPr>
            <w:r w:rsidRPr="00A31FA0">
              <w:rPr>
                <w:rFonts w:ascii="Times New Roman" w:hAnsi="Times New Roman" w:cs="Times New Roman"/>
              </w:rPr>
              <w:t>-</w:t>
            </w:r>
          </w:p>
        </w:tc>
      </w:tr>
      <w:tr w:rsidR="00257E8F" w:rsidRPr="00A31FA0" w:rsidTr="00CF3814">
        <w:tc>
          <w:tcPr>
            <w:tcW w:w="2660" w:type="dxa"/>
          </w:tcPr>
          <w:p w:rsidR="00257E8F" w:rsidRPr="00A31FA0" w:rsidRDefault="00D118EE" w:rsidP="00A31FA0">
            <w:pPr>
              <w:rPr>
                <w:rFonts w:ascii="Times New Roman" w:hAnsi="Times New Roman" w:cs="Times New Roman"/>
              </w:rPr>
            </w:pPr>
            <w:r w:rsidRPr="00A31FA0">
              <w:rPr>
                <w:rFonts w:ascii="Times New Roman" w:hAnsi="Times New Roman" w:cs="Times New Roman"/>
              </w:rPr>
              <w:t xml:space="preserve">6. </w:t>
            </w:r>
            <w:r w:rsidR="00257E8F" w:rsidRPr="00A31FA0">
              <w:rPr>
                <w:rFonts w:ascii="Times New Roman" w:hAnsi="Times New Roman" w:cs="Times New Roman"/>
              </w:rPr>
              <w:t>Производственная деятельность</w:t>
            </w:r>
          </w:p>
        </w:tc>
        <w:tc>
          <w:tcPr>
            <w:tcW w:w="1701" w:type="dxa"/>
            <w:vAlign w:val="bottom"/>
          </w:tcPr>
          <w:p w:rsidR="00257E8F" w:rsidRPr="00A31FA0" w:rsidRDefault="00CF3814" w:rsidP="00A31FA0">
            <w:pPr>
              <w:jc w:val="center"/>
              <w:rPr>
                <w:rFonts w:ascii="Times New Roman" w:hAnsi="Times New Roman" w:cs="Times New Roman"/>
              </w:rPr>
            </w:pPr>
            <w:r w:rsidRPr="00A31FA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0" w:type="dxa"/>
            <w:vAlign w:val="bottom"/>
          </w:tcPr>
          <w:p w:rsidR="00257E8F" w:rsidRPr="00A31FA0" w:rsidRDefault="00CF3814" w:rsidP="00A31FA0">
            <w:pPr>
              <w:jc w:val="center"/>
              <w:rPr>
                <w:rFonts w:ascii="Times New Roman" w:hAnsi="Times New Roman" w:cs="Times New Roman"/>
              </w:rPr>
            </w:pPr>
            <w:r w:rsidRPr="00A31FA0">
              <w:rPr>
                <w:rFonts w:ascii="Times New Roman" w:hAnsi="Times New Roman" w:cs="Times New Roman"/>
              </w:rPr>
              <w:t>1</w:t>
            </w:r>
            <w:r w:rsidR="00A73695" w:rsidRPr="00A31FA0">
              <w:rPr>
                <w:rFonts w:ascii="Times New Roman" w:hAnsi="Times New Roman" w:cs="Times New Roman"/>
              </w:rPr>
              <w:t>, 2</w:t>
            </w:r>
          </w:p>
        </w:tc>
        <w:tc>
          <w:tcPr>
            <w:tcW w:w="1701" w:type="dxa"/>
            <w:vAlign w:val="bottom"/>
          </w:tcPr>
          <w:p w:rsidR="00257E8F" w:rsidRPr="00A31FA0" w:rsidRDefault="00A73695" w:rsidP="00A31FA0">
            <w:pPr>
              <w:jc w:val="center"/>
              <w:rPr>
                <w:rFonts w:ascii="Times New Roman" w:hAnsi="Times New Roman" w:cs="Times New Roman"/>
              </w:rPr>
            </w:pPr>
            <w:r w:rsidRPr="00A31FA0">
              <w:rPr>
                <w:rFonts w:ascii="Times New Roman" w:hAnsi="Times New Roman" w:cs="Times New Roman"/>
              </w:rPr>
              <w:t>1,</w:t>
            </w:r>
            <w:r w:rsidR="00CF3814" w:rsidRPr="00A31FA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  <w:vAlign w:val="bottom"/>
          </w:tcPr>
          <w:p w:rsidR="00257E8F" w:rsidRPr="00A31FA0" w:rsidRDefault="00CF3814" w:rsidP="00A31FA0">
            <w:pPr>
              <w:jc w:val="center"/>
              <w:rPr>
                <w:rFonts w:ascii="Times New Roman" w:hAnsi="Times New Roman" w:cs="Times New Roman"/>
              </w:rPr>
            </w:pPr>
            <w:r w:rsidRPr="00A31FA0">
              <w:rPr>
                <w:rFonts w:ascii="Times New Roman" w:hAnsi="Times New Roman" w:cs="Times New Roman"/>
              </w:rPr>
              <w:t>-</w:t>
            </w:r>
          </w:p>
        </w:tc>
      </w:tr>
      <w:tr w:rsidR="00257E8F" w:rsidRPr="00A31FA0" w:rsidTr="00CF3814">
        <w:tc>
          <w:tcPr>
            <w:tcW w:w="2660" w:type="dxa"/>
          </w:tcPr>
          <w:p w:rsidR="00257E8F" w:rsidRPr="00A31FA0" w:rsidRDefault="00D118EE" w:rsidP="00A31FA0">
            <w:pPr>
              <w:rPr>
                <w:rFonts w:ascii="Times New Roman" w:hAnsi="Times New Roman" w:cs="Times New Roman"/>
              </w:rPr>
            </w:pPr>
            <w:r w:rsidRPr="00A31FA0">
              <w:rPr>
                <w:rFonts w:ascii="Times New Roman" w:hAnsi="Times New Roman" w:cs="Times New Roman"/>
              </w:rPr>
              <w:t xml:space="preserve">7. </w:t>
            </w:r>
            <w:r w:rsidR="00257E8F" w:rsidRPr="00A31FA0">
              <w:rPr>
                <w:rFonts w:ascii="Times New Roman" w:hAnsi="Times New Roman" w:cs="Times New Roman"/>
              </w:rPr>
              <w:t>Транспорт</w:t>
            </w:r>
          </w:p>
        </w:tc>
        <w:tc>
          <w:tcPr>
            <w:tcW w:w="1701" w:type="dxa"/>
            <w:vAlign w:val="bottom"/>
          </w:tcPr>
          <w:p w:rsidR="00257E8F" w:rsidRPr="00A31FA0" w:rsidRDefault="00CF3814" w:rsidP="00A31FA0">
            <w:pPr>
              <w:jc w:val="center"/>
              <w:rPr>
                <w:rFonts w:ascii="Times New Roman" w:hAnsi="Times New Roman" w:cs="Times New Roman"/>
              </w:rPr>
            </w:pPr>
            <w:r w:rsidRPr="00A31FA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0" w:type="dxa"/>
            <w:vAlign w:val="bottom"/>
          </w:tcPr>
          <w:p w:rsidR="00257E8F" w:rsidRPr="00A31FA0" w:rsidRDefault="00CF3814" w:rsidP="00A31FA0">
            <w:pPr>
              <w:jc w:val="center"/>
              <w:rPr>
                <w:rFonts w:ascii="Times New Roman" w:hAnsi="Times New Roman" w:cs="Times New Roman"/>
              </w:rPr>
            </w:pPr>
            <w:r w:rsidRPr="00A31FA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  <w:vAlign w:val="bottom"/>
          </w:tcPr>
          <w:p w:rsidR="00257E8F" w:rsidRPr="00A31FA0" w:rsidRDefault="00CF3814" w:rsidP="00A31FA0">
            <w:pPr>
              <w:jc w:val="center"/>
              <w:rPr>
                <w:rFonts w:ascii="Times New Roman" w:hAnsi="Times New Roman" w:cs="Times New Roman"/>
              </w:rPr>
            </w:pPr>
            <w:r w:rsidRPr="00A31FA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  <w:vAlign w:val="bottom"/>
          </w:tcPr>
          <w:p w:rsidR="00257E8F" w:rsidRPr="00A31FA0" w:rsidRDefault="00CF3814" w:rsidP="00A31FA0">
            <w:pPr>
              <w:jc w:val="center"/>
              <w:rPr>
                <w:rFonts w:ascii="Times New Roman" w:hAnsi="Times New Roman" w:cs="Times New Roman"/>
              </w:rPr>
            </w:pPr>
            <w:r w:rsidRPr="00A31FA0">
              <w:rPr>
                <w:rFonts w:ascii="Times New Roman" w:hAnsi="Times New Roman" w:cs="Times New Roman"/>
              </w:rPr>
              <w:t>-</w:t>
            </w:r>
          </w:p>
        </w:tc>
      </w:tr>
      <w:tr w:rsidR="00257E8F" w:rsidRPr="00A31FA0" w:rsidTr="00CF3814">
        <w:tc>
          <w:tcPr>
            <w:tcW w:w="2660" w:type="dxa"/>
          </w:tcPr>
          <w:p w:rsidR="00257E8F" w:rsidRPr="00A31FA0" w:rsidRDefault="00D118EE" w:rsidP="00A31FA0">
            <w:pPr>
              <w:rPr>
                <w:rFonts w:ascii="Times New Roman" w:hAnsi="Times New Roman" w:cs="Times New Roman"/>
              </w:rPr>
            </w:pPr>
            <w:r w:rsidRPr="00A31FA0">
              <w:rPr>
                <w:rFonts w:ascii="Times New Roman" w:hAnsi="Times New Roman" w:cs="Times New Roman"/>
              </w:rPr>
              <w:t xml:space="preserve">8. </w:t>
            </w:r>
            <w:r w:rsidR="00257E8F" w:rsidRPr="00A31FA0">
              <w:rPr>
                <w:rFonts w:ascii="Times New Roman" w:hAnsi="Times New Roman" w:cs="Times New Roman"/>
              </w:rPr>
              <w:t>Обеспечение обороны и безопасности</w:t>
            </w:r>
          </w:p>
        </w:tc>
        <w:tc>
          <w:tcPr>
            <w:tcW w:w="1701" w:type="dxa"/>
            <w:vAlign w:val="bottom"/>
          </w:tcPr>
          <w:p w:rsidR="00257E8F" w:rsidRPr="00A31FA0" w:rsidRDefault="00CF3814" w:rsidP="00A31FA0">
            <w:pPr>
              <w:jc w:val="center"/>
              <w:rPr>
                <w:rFonts w:ascii="Times New Roman" w:hAnsi="Times New Roman" w:cs="Times New Roman"/>
              </w:rPr>
            </w:pPr>
            <w:r w:rsidRPr="00A31FA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0" w:type="dxa"/>
            <w:vAlign w:val="bottom"/>
          </w:tcPr>
          <w:p w:rsidR="00257E8F" w:rsidRPr="00A31FA0" w:rsidRDefault="00CF3814" w:rsidP="00A31FA0">
            <w:pPr>
              <w:jc w:val="center"/>
              <w:rPr>
                <w:rFonts w:ascii="Times New Roman" w:hAnsi="Times New Roman" w:cs="Times New Roman"/>
              </w:rPr>
            </w:pPr>
            <w:r w:rsidRPr="00A31FA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  <w:vAlign w:val="bottom"/>
          </w:tcPr>
          <w:p w:rsidR="00257E8F" w:rsidRPr="00A31FA0" w:rsidRDefault="00CF3814" w:rsidP="00A31FA0">
            <w:pPr>
              <w:jc w:val="center"/>
              <w:rPr>
                <w:rFonts w:ascii="Times New Roman" w:hAnsi="Times New Roman" w:cs="Times New Roman"/>
              </w:rPr>
            </w:pPr>
            <w:r w:rsidRPr="00A31FA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  <w:vAlign w:val="bottom"/>
          </w:tcPr>
          <w:p w:rsidR="00257E8F" w:rsidRPr="00A31FA0" w:rsidRDefault="00CF3814" w:rsidP="00A31FA0">
            <w:pPr>
              <w:jc w:val="center"/>
              <w:rPr>
                <w:rFonts w:ascii="Times New Roman" w:hAnsi="Times New Roman" w:cs="Times New Roman"/>
              </w:rPr>
            </w:pPr>
            <w:r w:rsidRPr="00A31FA0">
              <w:rPr>
                <w:rFonts w:ascii="Times New Roman" w:hAnsi="Times New Roman" w:cs="Times New Roman"/>
              </w:rPr>
              <w:t>+</w:t>
            </w:r>
          </w:p>
        </w:tc>
      </w:tr>
      <w:tr w:rsidR="00257E8F" w:rsidRPr="00A31FA0" w:rsidTr="00CF3814">
        <w:tc>
          <w:tcPr>
            <w:tcW w:w="2660" w:type="dxa"/>
          </w:tcPr>
          <w:p w:rsidR="00257E8F" w:rsidRPr="00A31FA0" w:rsidRDefault="00D118EE" w:rsidP="00A31FA0">
            <w:pPr>
              <w:rPr>
                <w:rFonts w:ascii="Times New Roman" w:hAnsi="Times New Roman" w:cs="Times New Roman"/>
              </w:rPr>
            </w:pPr>
            <w:r w:rsidRPr="00A31FA0">
              <w:rPr>
                <w:rFonts w:ascii="Times New Roman" w:hAnsi="Times New Roman" w:cs="Times New Roman"/>
              </w:rPr>
              <w:t xml:space="preserve">9. </w:t>
            </w:r>
            <w:r w:rsidR="00257E8F" w:rsidRPr="00A31FA0">
              <w:rPr>
                <w:rFonts w:ascii="Times New Roman" w:hAnsi="Times New Roman" w:cs="Times New Roman"/>
              </w:rPr>
              <w:t>Особая охрана и изучение природы</w:t>
            </w:r>
          </w:p>
        </w:tc>
        <w:tc>
          <w:tcPr>
            <w:tcW w:w="1701" w:type="dxa"/>
            <w:vAlign w:val="bottom"/>
          </w:tcPr>
          <w:p w:rsidR="00257E8F" w:rsidRPr="00A31FA0" w:rsidRDefault="00CF3814" w:rsidP="00A31FA0">
            <w:pPr>
              <w:jc w:val="center"/>
              <w:rPr>
                <w:rFonts w:ascii="Times New Roman" w:hAnsi="Times New Roman" w:cs="Times New Roman"/>
              </w:rPr>
            </w:pPr>
            <w:r w:rsidRPr="00A31FA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0" w:type="dxa"/>
            <w:vAlign w:val="bottom"/>
          </w:tcPr>
          <w:p w:rsidR="00257E8F" w:rsidRPr="00A31FA0" w:rsidRDefault="00CF3814" w:rsidP="00A31FA0">
            <w:pPr>
              <w:jc w:val="center"/>
              <w:rPr>
                <w:rFonts w:ascii="Times New Roman" w:hAnsi="Times New Roman" w:cs="Times New Roman"/>
              </w:rPr>
            </w:pPr>
            <w:r w:rsidRPr="00A31FA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  <w:vAlign w:val="bottom"/>
          </w:tcPr>
          <w:p w:rsidR="00257E8F" w:rsidRPr="00A31FA0" w:rsidRDefault="00CF3814" w:rsidP="00A31FA0">
            <w:pPr>
              <w:jc w:val="center"/>
              <w:rPr>
                <w:rFonts w:ascii="Times New Roman" w:hAnsi="Times New Roman" w:cs="Times New Roman"/>
              </w:rPr>
            </w:pPr>
            <w:r w:rsidRPr="00A31FA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  <w:vAlign w:val="bottom"/>
          </w:tcPr>
          <w:p w:rsidR="00257E8F" w:rsidRPr="00A31FA0" w:rsidRDefault="00CF3814" w:rsidP="00A31FA0">
            <w:pPr>
              <w:jc w:val="center"/>
              <w:rPr>
                <w:rFonts w:ascii="Times New Roman" w:hAnsi="Times New Roman" w:cs="Times New Roman"/>
              </w:rPr>
            </w:pPr>
            <w:r w:rsidRPr="00A31FA0">
              <w:rPr>
                <w:rFonts w:ascii="Times New Roman" w:hAnsi="Times New Roman" w:cs="Times New Roman"/>
              </w:rPr>
              <w:t>+</w:t>
            </w:r>
          </w:p>
        </w:tc>
      </w:tr>
      <w:tr w:rsidR="00257E8F" w:rsidRPr="00A31FA0" w:rsidTr="00CF3814">
        <w:tc>
          <w:tcPr>
            <w:tcW w:w="2660" w:type="dxa"/>
          </w:tcPr>
          <w:p w:rsidR="00257E8F" w:rsidRPr="00A31FA0" w:rsidRDefault="00D118EE" w:rsidP="00A31FA0">
            <w:pPr>
              <w:rPr>
                <w:rFonts w:ascii="Times New Roman" w:hAnsi="Times New Roman" w:cs="Times New Roman"/>
              </w:rPr>
            </w:pPr>
            <w:r w:rsidRPr="00A31FA0">
              <w:rPr>
                <w:rFonts w:ascii="Times New Roman" w:hAnsi="Times New Roman" w:cs="Times New Roman"/>
              </w:rPr>
              <w:t xml:space="preserve">10. </w:t>
            </w:r>
            <w:r w:rsidR="00257E8F" w:rsidRPr="00A31FA0">
              <w:rPr>
                <w:rFonts w:ascii="Times New Roman" w:hAnsi="Times New Roman" w:cs="Times New Roman"/>
              </w:rPr>
              <w:t>Леса и лесная промышленность</w:t>
            </w:r>
          </w:p>
        </w:tc>
        <w:tc>
          <w:tcPr>
            <w:tcW w:w="1701" w:type="dxa"/>
            <w:vAlign w:val="bottom"/>
          </w:tcPr>
          <w:p w:rsidR="00257E8F" w:rsidRPr="00A31FA0" w:rsidRDefault="00CF3814" w:rsidP="00A31FA0">
            <w:pPr>
              <w:jc w:val="center"/>
              <w:rPr>
                <w:rFonts w:ascii="Times New Roman" w:hAnsi="Times New Roman" w:cs="Times New Roman"/>
              </w:rPr>
            </w:pPr>
            <w:r w:rsidRPr="00A31FA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0" w:type="dxa"/>
            <w:vAlign w:val="bottom"/>
          </w:tcPr>
          <w:p w:rsidR="00257E8F" w:rsidRPr="00A31FA0" w:rsidRDefault="00A73695" w:rsidP="00A31FA0">
            <w:pPr>
              <w:jc w:val="center"/>
              <w:rPr>
                <w:rFonts w:ascii="Times New Roman" w:hAnsi="Times New Roman" w:cs="Times New Roman"/>
              </w:rPr>
            </w:pPr>
            <w:r w:rsidRPr="00A31FA0">
              <w:rPr>
                <w:rFonts w:ascii="Times New Roman" w:hAnsi="Times New Roman" w:cs="Times New Roman"/>
              </w:rPr>
              <w:t>1,</w:t>
            </w:r>
            <w:r w:rsidR="00CF3814" w:rsidRPr="00A31FA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  <w:vAlign w:val="bottom"/>
          </w:tcPr>
          <w:p w:rsidR="00257E8F" w:rsidRPr="00A31FA0" w:rsidRDefault="00CF3814" w:rsidP="00A31FA0">
            <w:pPr>
              <w:jc w:val="center"/>
              <w:rPr>
                <w:rFonts w:ascii="Times New Roman" w:hAnsi="Times New Roman" w:cs="Times New Roman"/>
              </w:rPr>
            </w:pPr>
            <w:r w:rsidRPr="00A31FA0">
              <w:rPr>
                <w:rFonts w:ascii="Times New Roman" w:hAnsi="Times New Roman" w:cs="Times New Roman"/>
              </w:rPr>
              <w:t>1</w:t>
            </w:r>
            <w:r w:rsidR="00A73695" w:rsidRPr="00A31FA0">
              <w:rPr>
                <w:rFonts w:ascii="Times New Roman" w:hAnsi="Times New Roman" w:cs="Times New Roman"/>
              </w:rPr>
              <w:t>,2</w:t>
            </w:r>
          </w:p>
        </w:tc>
        <w:tc>
          <w:tcPr>
            <w:tcW w:w="1701" w:type="dxa"/>
            <w:vAlign w:val="bottom"/>
          </w:tcPr>
          <w:p w:rsidR="00257E8F" w:rsidRPr="00A31FA0" w:rsidRDefault="00CF3814" w:rsidP="00A31FA0">
            <w:pPr>
              <w:jc w:val="center"/>
              <w:rPr>
                <w:rFonts w:ascii="Times New Roman" w:hAnsi="Times New Roman" w:cs="Times New Roman"/>
              </w:rPr>
            </w:pPr>
            <w:r w:rsidRPr="00A31FA0">
              <w:rPr>
                <w:rFonts w:ascii="Times New Roman" w:hAnsi="Times New Roman" w:cs="Times New Roman"/>
              </w:rPr>
              <w:t>-</w:t>
            </w:r>
          </w:p>
        </w:tc>
      </w:tr>
      <w:tr w:rsidR="00257E8F" w:rsidRPr="00A31FA0" w:rsidTr="00CF3814">
        <w:tc>
          <w:tcPr>
            <w:tcW w:w="2660" w:type="dxa"/>
          </w:tcPr>
          <w:p w:rsidR="00257E8F" w:rsidRPr="00A31FA0" w:rsidRDefault="00D118EE" w:rsidP="00A31FA0">
            <w:pPr>
              <w:rPr>
                <w:rFonts w:ascii="Times New Roman" w:hAnsi="Times New Roman" w:cs="Times New Roman"/>
              </w:rPr>
            </w:pPr>
            <w:r w:rsidRPr="00A31FA0">
              <w:rPr>
                <w:rFonts w:ascii="Times New Roman" w:hAnsi="Times New Roman" w:cs="Times New Roman"/>
              </w:rPr>
              <w:t xml:space="preserve">11. </w:t>
            </w:r>
            <w:r w:rsidR="00257E8F" w:rsidRPr="00A31FA0">
              <w:rPr>
                <w:rFonts w:ascii="Times New Roman" w:hAnsi="Times New Roman" w:cs="Times New Roman"/>
              </w:rPr>
              <w:t>Водные объекты</w:t>
            </w:r>
          </w:p>
        </w:tc>
        <w:tc>
          <w:tcPr>
            <w:tcW w:w="1701" w:type="dxa"/>
            <w:vAlign w:val="bottom"/>
          </w:tcPr>
          <w:p w:rsidR="00257E8F" w:rsidRPr="00A31FA0" w:rsidRDefault="00CF3814" w:rsidP="00A31FA0">
            <w:pPr>
              <w:jc w:val="center"/>
              <w:rPr>
                <w:rFonts w:ascii="Times New Roman" w:hAnsi="Times New Roman" w:cs="Times New Roman"/>
              </w:rPr>
            </w:pPr>
            <w:r w:rsidRPr="00A31FA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0" w:type="dxa"/>
            <w:vAlign w:val="bottom"/>
          </w:tcPr>
          <w:p w:rsidR="00257E8F" w:rsidRPr="00A31FA0" w:rsidRDefault="00CF3814" w:rsidP="00A31FA0">
            <w:pPr>
              <w:jc w:val="center"/>
              <w:rPr>
                <w:rFonts w:ascii="Times New Roman" w:hAnsi="Times New Roman" w:cs="Times New Roman"/>
              </w:rPr>
            </w:pPr>
            <w:r w:rsidRPr="00A31FA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  <w:vAlign w:val="bottom"/>
          </w:tcPr>
          <w:p w:rsidR="00257E8F" w:rsidRPr="00A31FA0" w:rsidRDefault="00CF3814" w:rsidP="00A31FA0">
            <w:pPr>
              <w:jc w:val="center"/>
              <w:rPr>
                <w:rFonts w:ascii="Times New Roman" w:hAnsi="Times New Roman" w:cs="Times New Roman"/>
              </w:rPr>
            </w:pPr>
            <w:r w:rsidRPr="00A31FA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  <w:vAlign w:val="bottom"/>
          </w:tcPr>
          <w:p w:rsidR="00257E8F" w:rsidRPr="00A31FA0" w:rsidRDefault="00CF3814" w:rsidP="00A31FA0">
            <w:pPr>
              <w:jc w:val="center"/>
              <w:rPr>
                <w:rFonts w:ascii="Times New Roman" w:hAnsi="Times New Roman" w:cs="Times New Roman"/>
              </w:rPr>
            </w:pPr>
            <w:r w:rsidRPr="00A31FA0">
              <w:rPr>
                <w:rFonts w:ascii="Times New Roman" w:hAnsi="Times New Roman" w:cs="Times New Roman"/>
              </w:rPr>
              <w:t>-</w:t>
            </w:r>
          </w:p>
        </w:tc>
      </w:tr>
      <w:tr w:rsidR="00257E8F" w:rsidRPr="00A31FA0" w:rsidTr="00CF3814">
        <w:tc>
          <w:tcPr>
            <w:tcW w:w="2660" w:type="dxa"/>
          </w:tcPr>
          <w:p w:rsidR="00257E8F" w:rsidRPr="00A31FA0" w:rsidRDefault="00D118EE" w:rsidP="00A31FA0">
            <w:pPr>
              <w:rPr>
                <w:rFonts w:ascii="Times New Roman" w:hAnsi="Times New Roman" w:cs="Times New Roman"/>
              </w:rPr>
            </w:pPr>
            <w:r w:rsidRPr="00A31FA0">
              <w:rPr>
                <w:rFonts w:ascii="Times New Roman" w:hAnsi="Times New Roman" w:cs="Times New Roman"/>
              </w:rPr>
              <w:t xml:space="preserve">12. </w:t>
            </w:r>
            <w:r w:rsidR="00257E8F" w:rsidRPr="00A31FA0">
              <w:rPr>
                <w:rFonts w:ascii="Times New Roman" w:hAnsi="Times New Roman" w:cs="Times New Roman"/>
              </w:rPr>
              <w:t>Общее и специальное пользование</w:t>
            </w:r>
          </w:p>
        </w:tc>
        <w:tc>
          <w:tcPr>
            <w:tcW w:w="1701" w:type="dxa"/>
            <w:vAlign w:val="bottom"/>
          </w:tcPr>
          <w:p w:rsidR="00257E8F" w:rsidRPr="00A31FA0" w:rsidRDefault="00CF3814" w:rsidP="00A31FA0">
            <w:pPr>
              <w:jc w:val="center"/>
              <w:rPr>
                <w:rFonts w:ascii="Times New Roman" w:hAnsi="Times New Roman" w:cs="Times New Roman"/>
              </w:rPr>
            </w:pPr>
            <w:r w:rsidRPr="00A31FA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0" w:type="dxa"/>
            <w:vAlign w:val="bottom"/>
          </w:tcPr>
          <w:p w:rsidR="00257E8F" w:rsidRPr="00A31FA0" w:rsidRDefault="00CF3814" w:rsidP="00A31FA0">
            <w:pPr>
              <w:jc w:val="center"/>
              <w:rPr>
                <w:rFonts w:ascii="Times New Roman" w:hAnsi="Times New Roman" w:cs="Times New Roman"/>
              </w:rPr>
            </w:pPr>
            <w:r w:rsidRPr="00A31FA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  <w:vAlign w:val="bottom"/>
          </w:tcPr>
          <w:p w:rsidR="00CF3814" w:rsidRPr="00A31FA0" w:rsidRDefault="00CF3814" w:rsidP="00A31FA0">
            <w:pPr>
              <w:jc w:val="center"/>
              <w:rPr>
                <w:rFonts w:ascii="Times New Roman" w:hAnsi="Times New Roman" w:cs="Times New Roman"/>
              </w:rPr>
            </w:pPr>
            <w:r w:rsidRPr="00A31FA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  <w:vAlign w:val="bottom"/>
          </w:tcPr>
          <w:p w:rsidR="00257E8F" w:rsidRPr="00A31FA0" w:rsidRDefault="00CF3814" w:rsidP="00A31FA0">
            <w:pPr>
              <w:jc w:val="center"/>
              <w:rPr>
                <w:rFonts w:ascii="Times New Roman" w:hAnsi="Times New Roman" w:cs="Times New Roman"/>
              </w:rPr>
            </w:pPr>
            <w:r w:rsidRPr="00A31FA0">
              <w:rPr>
                <w:rFonts w:ascii="Times New Roman" w:hAnsi="Times New Roman" w:cs="Times New Roman"/>
              </w:rPr>
              <w:t>-</w:t>
            </w:r>
          </w:p>
        </w:tc>
      </w:tr>
      <w:tr w:rsidR="00CF3814" w:rsidRPr="00A31FA0" w:rsidTr="00D118EE">
        <w:tc>
          <w:tcPr>
            <w:tcW w:w="9453" w:type="dxa"/>
            <w:gridSpan w:val="5"/>
          </w:tcPr>
          <w:p w:rsidR="00CF3814" w:rsidRPr="00A31FA0" w:rsidRDefault="00CF3814" w:rsidP="00A31FA0">
            <w:pPr>
              <w:jc w:val="center"/>
              <w:rPr>
                <w:rFonts w:ascii="Times New Roman" w:hAnsi="Times New Roman" w:cs="Times New Roman"/>
              </w:rPr>
            </w:pPr>
            <w:r w:rsidRPr="00A31FA0">
              <w:rPr>
                <w:rFonts w:ascii="Times New Roman" w:hAnsi="Times New Roman" w:cs="Times New Roman"/>
              </w:rPr>
              <w:t>ОКС</w:t>
            </w:r>
          </w:p>
        </w:tc>
      </w:tr>
      <w:tr w:rsidR="00CF3814" w:rsidRPr="00A31FA0" w:rsidTr="00D118EE">
        <w:tc>
          <w:tcPr>
            <w:tcW w:w="2660" w:type="dxa"/>
          </w:tcPr>
          <w:p w:rsidR="00CF3814" w:rsidRPr="00A31FA0" w:rsidRDefault="00D118EE" w:rsidP="00A31FA0">
            <w:pPr>
              <w:rPr>
                <w:rFonts w:ascii="Times New Roman" w:hAnsi="Times New Roman" w:cs="Times New Roman"/>
              </w:rPr>
            </w:pPr>
            <w:r w:rsidRPr="00A31FA0">
              <w:rPr>
                <w:rFonts w:ascii="Times New Roman" w:hAnsi="Times New Roman" w:cs="Times New Roman"/>
              </w:rPr>
              <w:t xml:space="preserve">1. </w:t>
            </w:r>
            <w:r w:rsidR="00CF3814" w:rsidRPr="00A31FA0">
              <w:rPr>
                <w:rFonts w:ascii="Times New Roman" w:hAnsi="Times New Roman" w:cs="Times New Roman"/>
              </w:rPr>
              <w:t>Многоквартирные дома (дома средне- и многоэтажной жилой застройки)</w:t>
            </w:r>
          </w:p>
        </w:tc>
        <w:tc>
          <w:tcPr>
            <w:tcW w:w="1701" w:type="dxa"/>
            <w:vAlign w:val="bottom"/>
          </w:tcPr>
          <w:p w:rsidR="00CF3814" w:rsidRPr="00A31FA0" w:rsidRDefault="00B3642A" w:rsidP="00A31FA0">
            <w:pPr>
              <w:jc w:val="center"/>
              <w:rPr>
                <w:rFonts w:ascii="Times New Roman" w:hAnsi="Times New Roman" w:cs="Times New Roman"/>
              </w:rPr>
            </w:pPr>
            <w:r w:rsidRPr="00A31FA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90" w:type="dxa"/>
            <w:vAlign w:val="bottom"/>
          </w:tcPr>
          <w:p w:rsidR="00CF3814" w:rsidRPr="00A31FA0" w:rsidRDefault="00B3642A" w:rsidP="00A31FA0">
            <w:pPr>
              <w:jc w:val="center"/>
              <w:rPr>
                <w:rFonts w:ascii="Times New Roman" w:hAnsi="Times New Roman" w:cs="Times New Roman"/>
              </w:rPr>
            </w:pPr>
            <w:r w:rsidRPr="00A31FA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  <w:vAlign w:val="bottom"/>
          </w:tcPr>
          <w:p w:rsidR="00CF3814" w:rsidRPr="00A31FA0" w:rsidRDefault="00B3642A" w:rsidP="00A31FA0">
            <w:pPr>
              <w:jc w:val="center"/>
              <w:rPr>
                <w:rFonts w:ascii="Times New Roman" w:hAnsi="Times New Roman" w:cs="Times New Roman"/>
              </w:rPr>
            </w:pPr>
            <w:r w:rsidRPr="00A31FA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1" w:type="dxa"/>
            <w:vAlign w:val="bottom"/>
          </w:tcPr>
          <w:p w:rsidR="00CF3814" w:rsidRPr="00A31FA0" w:rsidRDefault="00B3642A" w:rsidP="00A31FA0">
            <w:pPr>
              <w:jc w:val="center"/>
              <w:rPr>
                <w:rFonts w:ascii="Times New Roman" w:hAnsi="Times New Roman" w:cs="Times New Roman"/>
              </w:rPr>
            </w:pPr>
            <w:r w:rsidRPr="00A31FA0">
              <w:rPr>
                <w:rFonts w:ascii="Times New Roman" w:hAnsi="Times New Roman" w:cs="Times New Roman"/>
              </w:rPr>
              <w:t>-</w:t>
            </w:r>
          </w:p>
        </w:tc>
      </w:tr>
      <w:tr w:rsidR="00CF3814" w:rsidRPr="00A31FA0" w:rsidTr="00D118EE">
        <w:tc>
          <w:tcPr>
            <w:tcW w:w="2660" w:type="dxa"/>
          </w:tcPr>
          <w:p w:rsidR="00CF3814" w:rsidRPr="00A31FA0" w:rsidRDefault="00D118EE" w:rsidP="00A31FA0">
            <w:pPr>
              <w:rPr>
                <w:rFonts w:ascii="Times New Roman" w:hAnsi="Times New Roman" w:cs="Times New Roman"/>
              </w:rPr>
            </w:pPr>
            <w:r w:rsidRPr="00A31FA0">
              <w:rPr>
                <w:rFonts w:ascii="Times New Roman" w:hAnsi="Times New Roman" w:cs="Times New Roman"/>
              </w:rPr>
              <w:t xml:space="preserve">2. </w:t>
            </w:r>
            <w:r w:rsidR="00CF3814" w:rsidRPr="00A31FA0">
              <w:rPr>
                <w:rFonts w:ascii="Times New Roman" w:hAnsi="Times New Roman" w:cs="Times New Roman"/>
              </w:rPr>
              <w:t>Дома малоэтажной жилой застройки (до 3-х этажей, включительно), в том числе индивидуальной жилой застройки – индивидуальные, малоэтажные блокированные (</w:t>
            </w:r>
            <w:proofErr w:type="spellStart"/>
            <w:r w:rsidR="00CF3814" w:rsidRPr="00A31FA0">
              <w:rPr>
                <w:rFonts w:ascii="Times New Roman" w:hAnsi="Times New Roman" w:cs="Times New Roman"/>
              </w:rPr>
              <w:t>таунхаусы</w:t>
            </w:r>
            <w:proofErr w:type="spellEnd"/>
            <w:r w:rsidR="00CF3814" w:rsidRPr="00A31FA0">
              <w:rPr>
                <w:rFonts w:ascii="Times New Roman" w:hAnsi="Times New Roman" w:cs="Times New Roman"/>
              </w:rPr>
              <w:t>), дачных объединений, садоводческих товариществ</w:t>
            </w:r>
          </w:p>
        </w:tc>
        <w:tc>
          <w:tcPr>
            <w:tcW w:w="1701" w:type="dxa"/>
            <w:vAlign w:val="bottom"/>
          </w:tcPr>
          <w:p w:rsidR="00CF3814" w:rsidRPr="00A31FA0" w:rsidRDefault="00B3642A" w:rsidP="00A31FA0">
            <w:pPr>
              <w:jc w:val="center"/>
              <w:rPr>
                <w:rFonts w:ascii="Times New Roman" w:hAnsi="Times New Roman" w:cs="Times New Roman"/>
              </w:rPr>
            </w:pPr>
            <w:r w:rsidRPr="00A31FA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90" w:type="dxa"/>
            <w:vAlign w:val="bottom"/>
          </w:tcPr>
          <w:p w:rsidR="00CF3814" w:rsidRPr="00A31FA0" w:rsidRDefault="00B3642A" w:rsidP="00A31FA0">
            <w:pPr>
              <w:jc w:val="center"/>
              <w:rPr>
                <w:rFonts w:ascii="Times New Roman" w:hAnsi="Times New Roman" w:cs="Times New Roman"/>
              </w:rPr>
            </w:pPr>
            <w:r w:rsidRPr="00A31FA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  <w:vAlign w:val="bottom"/>
          </w:tcPr>
          <w:p w:rsidR="00CF3814" w:rsidRPr="00A31FA0" w:rsidRDefault="00B3642A" w:rsidP="00A31FA0">
            <w:pPr>
              <w:jc w:val="center"/>
              <w:rPr>
                <w:rFonts w:ascii="Times New Roman" w:hAnsi="Times New Roman" w:cs="Times New Roman"/>
              </w:rPr>
            </w:pPr>
            <w:r w:rsidRPr="00A31FA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1" w:type="dxa"/>
            <w:vAlign w:val="bottom"/>
          </w:tcPr>
          <w:p w:rsidR="00CF3814" w:rsidRPr="00A31FA0" w:rsidRDefault="00B3642A" w:rsidP="00A31FA0">
            <w:pPr>
              <w:jc w:val="center"/>
              <w:rPr>
                <w:rFonts w:ascii="Times New Roman" w:hAnsi="Times New Roman" w:cs="Times New Roman"/>
              </w:rPr>
            </w:pPr>
            <w:r w:rsidRPr="00A31FA0">
              <w:rPr>
                <w:rFonts w:ascii="Times New Roman" w:hAnsi="Times New Roman" w:cs="Times New Roman"/>
              </w:rPr>
              <w:t>-</w:t>
            </w:r>
          </w:p>
        </w:tc>
      </w:tr>
      <w:tr w:rsidR="00CF3814" w:rsidRPr="00A31FA0" w:rsidTr="00D118EE">
        <w:tc>
          <w:tcPr>
            <w:tcW w:w="2660" w:type="dxa"/>
          </w:tcPr>
          <w:p w:rsidR="00CF3814" w:rsidRPr="00A31FA0" w:rsidRDefault="00D118EE" w:rsidP="00A31FA0">
            <w:pPr>
              <w:rPr>
                <w:rFonts w:ascii="Times New Roman" w:hAnsi="Times New Roman" w:cs="Times New Roman"/>
              </w:rPr>
            </w:pPr>
            <w:r w:rsidRPr="00A31FA0">
              <w:rPr>
                <w:rFonts w:ascii="Times New Roman" w:hAnsi="Times New Roman" w:cs="Times New Roman"/>
              </w:rPr>
              <w:t xml:space="preserve">3. </w:t>
            </w:r>
            <w:r w:rsidR="00CF3814" w:rsidRPr="00A31FA0">
              <w:rPr>
                <w:rFonts w:ascii="Times New Roman" w:hAnsi="Times New Roman" w:cs="Times New Roman"/>
              </w:rPr>
              <w:t>Объекты транспорта, за исключением линейных объектов и сооружений</w:t>
            </w:r>
          </w:p>
        </w:tc>
        <w:tc>
          <w:tcPr>
            <w:tcW w:w="1701" w:type="dxa"/>
            <w:vAlign w:val="bottom"/>
          </w:tcPr>
          <w:p w:rsidR="00CF3814" w:rsidRPr="00A31FA0" w:rsidRDefault="00B3642A" w:rsidP="00A31FA0">
            <w:pPr>
              <w:jc w:val="center"/>
              <w:rPr>
                <w:rFonts w:ascii="Times New Roman" w:hAnsi="Times New Roman" w:cs="Times New Roman"/>
              </w:rPr>
            </w:pPr>
            <w:r w:rsidRPr="00A31FA0">
              <w:rPr>
                <w:rFonts w:ascii="Times New Roman" w:hAnsi="Times New Roman" w:cs="Times New Roman"/>
              </w:rPr>
              <w:t>2,3</w:t>
            </w:r>
          </w:p>
        </w:tc>
        <w:tc>
          <w:tcPr>
            <w:tcW w:w="1690" w:type="dxa"/>
            <w:vAlign w:val="bottom"/>
          </w:tcPr>
          <w:p w:rsidR="00CF3814" w:rsidRPr="00A31FA0" w:rsidRDefault="00B3642A" w:rsidP="00A31FA0">
            <w:pPr>
              <w:jc w:val="center"/>
              <w:rPr>
                <w:rFonts w:ascii="Times New Roman" w:hAnsi="Times New Roman" w:cs="Times New Roman"/>
              </w:rPr>
            </w:pPr>
            <w:r w:rsidRPr="00A31FA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  <w:vAlign w:val="bottom"/>
          </w:tcPr>
          <w:p w:rsidR="00CF3814" w:rsidRPr="00A31FA0" w:rsidRDefault="00B3642A" w:rsidP="00A31FA0">
            <w:pPr>
              <w:jc w:val="center"/>
              <w:rPr>
                <w:rFonts w:ascii="Times New Roman" w:hAnsi="Times New Roman" w:cs="Times New Roman"/>
              </w:rPr>
            </w:pPr>
            <w:r w:rsidRPr="00A31FA0">
              <w:rPr>
                <w:rFonts w:ascii="Times New Roman" w:hAnsi="Times New Roman" w:cs="Times New Roman"/>
              </w:rPr>
              <w:t>2,3</w:t>
            </w:r>
          </w:p>
        </w:tc>
        <w:tc>
          <w:tcPr>
            <w:tcW w:w="1701" w:type="dxa"/>
            <w:vAlign w:val="bottom"/>
          </w:tcPr>
          <w:p w:rsidR="00CF3814" w:rsidRPr="00A31FA0" w:rsidRDefault="00B3642A" w:rsidP="00A31FA0">
            <w:pPr>
              <w:jc w:val="center"/>
              <w:rPr>
                <w:rFonts w:ascii="Times New Roman" w:hAnsi="Times New Roman" w:cs="Times New Roman"/>
              </w:rPr>
            </w:pPr>
            <w:r w:rsidRPr="00A31FA0">
              <w:rPr>
                <w:rFonts w:ascii="Times New Roman" w:hAnsi="Times New Roman" w:cs="Times New Roman"/>
              </w:rPr>
              <w:t>-</w:t>
            </w:r>
          </w:p>
        </w:tc>
      </w:tr>
      <w:tr w:rsidR="00CF3814" w:rsidRPr="00A31FA0" w:rsidTr="00D118EE">
        <w:tc>
          <w:tcPr>
            <w:tcW w:w="2660" w:type="dxa"/>
          </w:tcPr>
          <w:p w:rsidR="00CF3814" w:rsidRPr="00A31FA0" w:rsidRDefault="00D118EE" w:rsidP="00A31FA0">
            <w:pPr>
              <w:rPr>
                <w:rFonts w:ascii="Times New Roman" w:hAnsi="Times New Roman" w:cs="Times New Roman"/>
              </w:rPr>
            </w:pPr>
            <w:r w:rsidRPr="00A31FA0">
              <w:rPr>
                <w:rFonts w:ascii="Times New Roman" w:hAnsi="Times New Roman" w:cs="Times New Roman"/>
              </w:rPr>
              <w:t xml:space="preserve">4. </w:t>
            </w:r>
            <w:r w:rsidR="00CF3814" w:rsidRPr="00A31FA0">
              <w:rPr>
                <w:rFonts w:ascii="Times New Roman" w:hAnsi="Times New Roman" w:cs="Times New Roman"/>
              </w:rPr>
              <w:t>Торговые, торгово-сервисные и торгово-развлекательные объекты, объекты общепита, заправочные станции</w:t>
            </w:r>
          </w:p>
        </w:tc>
        <w:tc>
          <w:tcPr>
            <w:tcW w:w="1701" w:type="dxa"/>
            <w:vAlign w:val="bottom"/>
          </w:tcPr>
          <w:p w:rsidR="00CF3814" w:rsidRPr="00A31FA0" w:rsidRDefault="00B3642A" w:rsidP="00A31FA0">
            <w:pPr>
              <w:jc w:val="center"/>
              <w:rPr>
                <w:rFonts w:ascii="Times New Roman" w:hAnsi="Times New Roman" w:cs="Times New Roman"/>
              </w:rPr>
            </w:pPr>
            <w:r w:rsidRPr="00A31FA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90" w:type="dxa"/>
            <w:vAlign w:val="bottom"/>
          </w:tcPr>
          <w:p w:rsidR="00CF3814" w:rsidRPr="00A31FA0" w:rsidRDefault="00B3642A" w:rsidP="00A31FA0">
            <w:pPr>
              <w:jc w:val="center"/>
              <w:rPr>
                <w:rFonts w:ascii="Times New Roman" w:hAnsi="Times New Roman" w:cs="Times New Roman"/>
              </w:rPr>
            </w:pPr>
            <w:r w:rsidRPr="00A31FA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  <w:vAlign w:val="bottom"/>
          </w:tcPr>
          <w:p w:rsidR="00CF3814" w:rsidRPr="00A31FA0" w:rsidRDefault="00B3642A" w:rsidP="00A31FA0">
            <w:pPr>
              <w:jc w:val="center"/>
              <w:rPr>
                <w:rFonts w:ascii="Times New Roman" w:hAnsi="Times New Roman" w:cs="Times New Roman"/>
              </w:rPr>
            </w:pPr>
            <w:r w:rsidRPr="00A31FA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  <w:vAlign w:val="bottom"/>
          </w:tcPr>
          <w:p w:rsidR="00CF3814" w:rsidRPr="00A31FA0" w:rsidRDefault="00B3642A" w:rsidP="00A31FA0">
            <w:pPr>
              <w:jc w:val="center"/>
              <w:rPr>
                <w:rFonts w:ascii="Times New Roman" w:hAnsi="Times New Roman" w:cs="Times New Roman"/>
              </w:rPr>
            </w:pPr>
            <w:r w:rsidRPr="00A31FA0">
              <w:rPr>
                <w:rFonts w:ascii="Times New Roman" w:hAnsi="Times New Roman" w:cs="Times New Roman"/>
              </w:rPr>
              <w:t>-</w:t>
            </w:r>
          </w:p>
        </w:tc>
      </w:tr>
      <w:tr w:rsidR="00CF3814" w:rsidRPr="00A31FA0" w:rsidTr="00D118EE">
        <w:tc>
          <w:tcPr>
            <w:tcW w:w="2660" w:type="dxa"/>
          </w:tcPr>
          <w:p w:rsidR="00CF3814" w:rsidRPr="00A31FA0" w:rsidRDefault="00D118EE" w:rsidP="00A31FA0">
            <w:pPr>
              <w:rPr>
                <w:rFonts w:ascii="Times New Roman" w:hAnsi="Times New Roman" w:cs="Times New Roman"/>
              </w:rPr>
            </w:pPr>
            <w:r w:rsidRPr="00A31FA0">
              <w:rPr>
                <w:rFonts w:ascii="Times New Roman" w:hAnsi="Times New Roman" w:cs="Times New Roman"/>
              </w:rPr>
              <w:lastRenderedPageBreak/>
              <w:t xml:space="preserve">5. </w:t>
            </w:r>
            <w:r w:rsidR="00CF3814" w:rsidRPr="00A31FA0">
              <w:rPr>
                <w:rFonts w:ascii="Times New Roman" w:hAnsi="Times New Roman" w:cs="Times New Roman"/>
              </w:rPr>
              <w:t>Объекты временного проживания, включая объекты рекреационно-оздоровительного значения</w:t>
            </w:r>
          </w:p>
        </w:tc>
        <w:tc>
          <w:tcPr>
            <w:tcW w:w="1701" w:type="dxa"/>
            <w:vAlign w:val="bottom"/>
          </w:tcPr>
          <w:p w:rsidR="00CF3814" w:rsidRPr="00A31FA0" w:rsidRDefault="00B3642A" w:rsidP="00A31FA0">
            <w:pPr>
              <w:jc w:val="center"/>
              <w:rPr>
                <w:rFonts w:ascii="Times New Roman" w:hAnsi="Times New Roman" w:cs="Times New Roman"/>
              </w:rPr>
            </w:pPr>
            <w:r w:rsidRPr="00A31FA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90" w:type="dxa"/>
            <w:vAlign w:val="bottom"/>
          </w:tcPr>
          <w:p w:rsidR="00CF3814" w:rsidRPr="00A31FA0" w:rsidRDefault="00B3642A" w:rsidP="00A31FA0">
            <w:pPr>
              <w:jc w:val="center"/>
              <w:rPr>
                <w:rFonts w:ascii="Times New Roman" w:hAnsi="Times New Roman" w:cs="Times New Roman"/>
              </w:rPr>
            </w:pPr>
            <w:r w:rsidRPr="00A31FA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1" w:type="dxa"/>
            <w:vAlign w:val="bottom"/>
          </w:tcPr>
          <w:p w:rsidR="00CF3814" w:rsidRPr="00A31FA0" w:rsidRDefault="00B3642A" w:rsidP="00A31FA0">
            <w:pPr>
              <w:jc w:val="center"/>
              <w:rPr>
                <w:rFonts w:ascii="Times New Roman" w:hAnsi="Times New Roman" w:cs="Times New Roman"/>
              </w:rPr>
            </w:pPr>
            <w:r w:rsidRPr="00A31FA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  <w:vAlign w:val="bottom"/>
          </w:tcPr>
          <w:p w:rsidR="00CF3814" w:rsidRPr="00A31FA0" w:rsidRDefault="00B3642A" w:rsidP="00A31FA0">
            <w:pPr>
              <w:jc w:val="center"/>
              <w:rPr>
                <w:rFonts w:ascii="Times New Roman" w:hAnsi="Times New Roman" w:cs="Times New Roman"/>
              </w:rPr>
            </w:pPr>
            <w:r w:rsidRPr="00A31FA0">
              <w:rPr>
                <w:rFonts w:ascii="Times New Roman" w:hAnsi="Times New Roman" w:cs="Times New Roman"/>
              </w:rPr>
              <w:t>-</w:t>
            </w:r>
          </w:p>
        </w:tc>
      </w:tr>
      <w:tr w:rsidR="00CF3814" w:rsidRPr="00A31FA0" w:rsidTr="00D118EE">
        <w:tc>
          <w:tcPr>
            <w:tcW w:w="2660" w:type="dxa"/>
          </w:tcPr>
          <w:p w:rsidR="00CF3814" w:rsidRPr="00A31FA0" w:rsidRDefault="00D118EE" w:rsidP="00A31FA0">
            <w:pPr>
              <w:rPr>
                <w:rFonts w:ascii="Times New Roman" w:hAnsi="Times New Roman" w:cs="Times New Roman"/>
              </w:rPr>
            </w:pPr>
            <w:r w:rsidRPr="00A31FA0">
              <w:rPr>
                <w:rFonts w:ascii="Times New Roman" w:hAnsi="Times New Roman" w:cs="Times New Roman"/>
              </w:rPr>
              <w:t xml:space="preserve">6. </w:t>
            </w:r>
            <w:r w:rsidR="00CF3814" w:rsidRPr="00A31FA0">
              <w:rPr>
                <w:rFonts w:ascii="Times New Roman" w:hAnsi="Times New Roman" w:cs="Times New Roman"/>
              </w:rPr>
              <w:t xml:space="preserve">Административные и бытовые объекты </w:t>
            </w:r>
          </w:p>
        </w:tc>
        <w:tc>
          <w:tcPr>
            <w:tcW w:w="1701" w:type="dxa"/>
            <w:vAlign w:val="bottom"/>
          </w:tcPr>
          <w:p w:rsidR="00CF3814" w:rsidRPr="00A31FA0" w:rsidRDefault="00B3642A" w:rsidP="00A31FA0">
            <w:pPr>
              <w:jc w:val="center"/>
              <w:rPr>
                <w:rFonts w:ascii="Times New Roman" w:hAnsi="Times New Roman" w:cs="Times New Roman"/>
              </w:rPr>
            </w:pPr>
            <w:r w:rsidRPr="00A31FA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90" w:type="dxa"/>
            <w:vAlign w:val="bottom"/>
          </w:tcPr>
          <w:p w:rsidR="00CF3814" w:rsidRPr="00A31FA0" w:rsidRDefault="00B3642A" w:rsidP="00A31FA0">
            <w:pPr>
              <w:jc w:val="center"/>
              <w:rPr>
                <w:rFonts w:ascii="Times New Roman" w:hAnsi="Times New Roman" w:cs="Times New Roman"/>
              </w:rPr>
            </w:pPr>
            <w:r w:rsidRPr="00A31FA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  <w:vAlign w:val="bottom"/>
          </w:tcPr>
          <w:p w:rsidR="00CF3814" w:rsidRPr="00A31FA0" w:rsidRDefault="00B3642A" w:rsidP="00A31FA0">
            <w:pPr>
              <w:jc w:val="center"/>
              <w:rPr>
                <w:rFonts w:ascii="Times New Roman" w:hAnsi="Times New Roman" w:cs="Times New Roman"/>
              </w:rPr>
            </w:pPr>
            <w:r w:rsidRPr="00A31FA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  <w:vAlign w:val="bottom"/>
          </w:tcPr>
          <w:p w:rsidR="00CF3814" w:rsidRPr="00A31FA0" w:rsidRDefault="00B3642A" w:rsidP="00A31FA0">
            <w:pPr>
              <w:jc w:val="center"/>
              <w:rPr>
                <w:rFonts w:ascii="Times New Roman" w:hAnsi="Times New Roman" w:cs="Times New Roman"/>
              </w:rPr>
            </w:pPr>
            <w:r w:rsidRPr="00A31FA0">
              <w:rPr>
                <w:rFonts w:ascii="Times New Roman" w:hAnsi="Times New Roman" w:cs="Times New Roman"/>
              </w:rPr>
              <w:t>-</w:t>
            </w:r>
          </w:p>
        </w:tc>
      </w:tr>
      <w:tr w:rsidR="00CF3814" w:rsidRPr="00A31FA0" w:rsidTr="00D118EE">
        <w:tc>
          <w:tcPr>
            <w:tcW w:w="2660" w:type="dxa"/>
          </w:tcPr>
          <w:p w:rsidR="00CF3814" w:rsidRPr="00A31FA0" w:rsidRDefault="00D118EE" w:rsidP="00A31FA0">
            <w:pPr>
              <w:rPr>
                <w:rFonts w:ascii="Times New Roman" w:hAnsi="Times New Roman" w:cs="Times New Roman"/>
              </w:rPr>
            </w:pPr>
            <w:r w:rsidRPr="00A31FA0">
              <w:rPr>
                <w:rFonts w:ascii="Times New Roman" w:hAnsi="Times New Roman" w:cs="Times New Roman"/>
              </w:rPr>
              <w:t xml:space="preserve">7. </w:t>
            </w:r>
            <w:r w:rsidR="00CF3814" w:rsidRPr="00A31FA0">
              <w:rPr>
                <w:rFonts w:ascii="Times New Roman" w:hAnsi="Times New Roman" w:cs="Times New Roman"/>
              </w:rPr>
              <w:t>Объекты производственного, производственно-складского и складского назначения, за исключением передаточных устройств и сооружений</w:t>
            </w:r>
          </w:p>
        </w:tc>
        <w:tc>
          <w:tcPr>
            <w:tcW w:w="1701" w:type="dxa"/>
            <w:vAlign w:val="bottom"/>
          </w:tcPr>
          <w:p w:rsidR="00CF3814" w:rsidRPr="00A31FA0" w:rsidRDefault="00B3642A" w:rsidP="00A31FA0">
            <w:pPr>
              <w:jc w:val="center"/>
              <w:rPr>
                <w:rFonts w:ascii="Times New Roman" w:hAnsi="Times New Roman" w:cs="Times New Roman"/>
              </w:rPr>
            </w:pPr>
            <w:r w:rsidRPr="00A31FA0">
              <w:rPr>
                <w:rFonts w:ascii="Times New Roman" w:hAnsi="Times New Roman" w:cs="Times New Roman"/>
              </w:rPr>
              <w:t>1,2</w:t>
            </w:r>
          </w:p>
        </w:tc>
        <w:tc>
          <w:tcPr>
            <w:tcW w:w="1690" w:type="dxa"/>
            <w:vAlign w:val="bottom"/>
          </w:tcPr>
          <w:p w:rsidR="00CF3814" w:rsidRPr="00A31FA0" w:rsidRDefault="00B3642A" w:rsidP="00A31FA0">
            <w:pPr>
              <w:jc w:val="center"/>
              <w:rPr>
                <w:rFonts w:ascii="Times New Roman" w:hAnsi="Times New Roman" w:cs="Times New Roman"/>
              </w:rPr>
            </w:pPr>
            <w:r w:rsidRPr="00A31FA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1" w:type="dxa"/>
            <w:vAlign w:val="bottom"/>
          </w:tcPr>
          <w:p w:rsidR="00CF3814" w:rsidRPr="00A31FA0" w:rsidRDefault="00B3642A" w:rsidP="00A31FA0">
            <w:pPr>
              <w:jc w:val="center"/>
              <w:rPr>
                <w:rFonts w:ascii="Times New Roman" w:hAnsi="Times New Roman" w:cs="Times New Roman"/>
              </w:rPr>
            </w:pPr>
            <w:r w:rsidRPr="00A31FA0">
              <w:rPr>
                <w:rFonts w:ascii="Times New Roman" w:hAnsi="Times New Roman" w:cs="Times New Roman"/>
              </w:rPr>
              <w:t>1,2</w:t>
            </w:r>
          </w:p>
        </w:tc>
        <w:tc>
          <w:tcPr>
            <w:tcW w:w="1701" w:type="dxa"/>
            <w:vAlign w:val="bottom"/>
          </w:tcPr>
          <w:p w:rsidR="00CF3814" w:rsidRPr="00A31FA0" w:rsidRDefault="00B3642A" w:rsidP="00A31FA0">
            <w:pPr>
              <w:jc w:val="center"/>
              <w:rPr>
                <w:rFonts w:ascii="Times New Roman" w:hAnsi="Times New Roman" w:cs="Times New Roman"/>
              </w:rPr>
            </w:pPr>
            <w:r w:rsidRPr="00A31FA0">
              <w:rPr>
                <w:rFonts w:ascii="Times New Roman" w:hAnsi="Times New Roman" w:cs="Times New Roman"/>
              </w:rPr>
              <w:t>-</w:t>
            </w:r>
          </w:p>
        </w:tc>
      </w:tr>
      <w:tr w:rsidR="00CF3814" w:rsidRPr="00A31FA0" w:rsidTr="00D118EE">
        <w:tc>
          <w:tcPr>
            <w:tcW w:w="2660" w:type="dxa"/>
          </w:tcPr>
          <w:p w:rsidR="00CF3814" w:rsidRPr="00A31FA0" w:rsidRDefault="00D118EE" w:rsidP="00A31FA0">
            <w:pPr>
              <w:rPr>
                <w:rFonts w:ascii="Times New Roman" w:hAnsi="Times New Roman" w:cs="Times New Roman"/>
              </w:rPr>
            </w:pPr>
            <w:r w:rsidRPr="00A31FA0">
              <w:rPr>
                <w:rFonts w:ascii="Times New Roman" w:hAnsi="Times New Roman" w:cs="Times New Roman"/>
              </w:rPr>
              <w:t xml:space="preserve">8. </w:t>
            </w:r>
            <w:r w:rsidR="00CF3814" w:rsidRPr="00A31FA0">
              <w:rPr>
                <w:rFonts w:ascii="Times New Roman" w:hAnsi="Times New Roman" w:cs="Times New Roman"/>
              </w:rPr>
              <w:t>Учебные, спортивные объекты, объекты культуры и искусства, культовые объекты, музеи, лечебно-оздоровительные объекты</w:t>
            </w:r>
          </w:p>
        </w:tc>
        <w:tc>
          <w:tcPr>
            <w:tcW w:w="1701" w:type="dxa"/>
            <w:vAlign w:val="bottom"/>
          </w:tcPr>
          <w:p w:rsidR="00CF3814" w:rsidRPr="00A31FA0" w:rsidRDefault="00B3642A" w:rsidP="00A31FA0">
            <w:pPr>
              <w:jc w:val="center"/>
              <w:rPr>
                <w:rFonts w:ascii="Times New Roman" w:hAnsi="Times New Roman" w:cs="Times New Roman"/>
              </w:rPr>
            </w:pPr>
            <w:r w:rsidRPr="00A31FA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90" w:type="dxa"/>
            <w:vAlign w:val="bottom"/>
          </w:tcPr>
          <w:p w:rsidR="00CF3814" w:rsidRPr="00A31FA0" w:rsidRDefault="00B3642A" w:rsidP="00A31FA0">
            <w:pPr>
              <w:jc w:val="center"/>
              <w:rPr>
                <w:rFonts w:ascii="Times New Roman" w:hAnsi="Times New Roman" w:cs="Times New Roman"/>
              </w:rPr>
            </w:pPr>
            <w:r w:rsidRPr="00A31FA0">
              <w:rPr>
                <w:rFonts w:ascii="Times New Roman" w:hAnsi="Times New Roman" w:cs="Times New Roman"/>
              </w:rPr>
              <w:t>2,3</w:t>
            </w:r>
          </w:p>
        </w:tc>
        <w:tc>
          <w:tcPr>
            <w:tcW w:w="1701" w:type="dxa"/>
            <w:vAlign w:val="bottom"/>
          </w:tcPr>
          <w:p w:rsidR="00CF3814" w:rsidRPr="00A31FA0" w:rsidRDefault="00B3642A" w:rsidP="00A31FA0">
            <w:pPr>
              <w:jc w:val="center"/>
              <w:rPr>
                <w:rFonts w:ascii="Times New Roman" w:hAnsi="Times New Roman" w:cs="Times New Roman"/>
              </w:rPr>
            </w:pPr>
            <w:r w:rsidRPr="00A31FA0">
              <w:rPr>
                <w:rFonts w:ascii="Times New Roman" w:hAnsi="Times New Roman" w:cs="Times New Roman"/>
              </w:rPr>
              <w:t>2,3</w:t>
            </w:r>
          </w:p>
        </w:tc>
        <w:tc>
          <w:tcPr>
            <w:tcW w:w="1701" w:type="dxa"/>
            <w:vAlign w:val="bottom"/>
          </w:tcPr>
          <w:p w:rsidR="00CF3814" w:rsidRPr="00A31FA0" w:rsidRDefault="00B3642A" w:rsidP="00A31FA0">
            <w:pPr>
              <w:jc w:val="center"/>
              <w:rPr>
                <w:rFonts w:ascii="Times New Roman" w:hAnsi="Times New Roman" w:cs="Times New Roman"/>
              </w:rPr>
            </w:pPr>
            <w:r w:rsidRPr="00A31FA0">
              <w:rPr>
                <w:rFonts w:ascii="Times New Roman" w:hAnsi="Times New Roman" w:cs="Times New Roman"/>
              </w:rPr>
              <w:t>+</w:t>
            </w:r>
          </w:p>
        </w:tc>
      </w:tr>
      <w:tr w:rsidR="00B3642A" w:rsidRPr="00A31FA0" w:rsidTr="00D118EE">
        <w:tc>
          <w:tcPr>
            <w:tcW w:w="2660" w:type="dxa"/>
          </w:tcPr>
          <w:p w:rsidR="00B3642A" w:rsidRPr="00A31FA0" w:rsidRDefault="00D118EE" w:rsidP="00A31FA0">
            <w:pPr>
              <w:rPr>
                <w:rFonts w:ascii="Times New Roman" w:hAnsi="Times New Roman" w:cs="Times New Roman"/>
              </w:rPr>
            </w:pPr>
            <w:r w:rsidRPr="00A31FA0">
              <w:rPr>
                <w:rFonts w:ascii="Times New Roman" w:hAnsi="Times New Roman" w:cs="Times New Roman"/>
              </w:rPr>
              <w:t xml:space="preserve">9. </w:t>
            </w:r>
            <w:r w:rsidR="00B3642A" w:rsidRPr="00A31FA0">
              <w:rPr>
                <w:rFonts w:ascii="Times New Roman" w:hAnsi="Times New Roman" w:cs="Times New Roman"/>
              </w:rPr>
              <w:t>Прочие объекты</w:t>
            </w:r>
          </w:p>
        </w:tc>
        <w:tc>
          <w:tcPr>
            <w:tcW w:w="1701" w:type="dxa"/>
            <w:vAlign w:val="bottom"/>
          </w:tcPr>
          <w:p w:rsidR="00B3642A" w:rsidRPr="00A31FA0" w:rsidRDefault="00B3642A" w:rsidP="00A31FA0">
            <w:pPr>
              <w:jc w:val="center"/>
              <w:rPr>
                <w:rFonts w:ascii="Times New Roman" w:hAnsi="Times New Roman" w:cs="Times New Roman"/>
              </w:rPr>
            </w:pPr>
            <w:r w:rsidRPr="00A31FA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90" w:type="dxa"/>
            <w:vAlign w:val="bottom"/>
          </w:tcPr>
          <w:p w:rsidR="00B3642A" w:rsidRPr="00A31FA0" w:rsidRDefault="00B3642A" w:rsidP="00A31FA0">
            <w:pPr>
              <w:jc w:val="center"/>
              <w:rPr>
                <w:rFonts w:ascii="Times New Roman" w:hAnsi="Times New Roman" w:cs="Times New Roman"/>
              </w:rPr>
            </w:pPr>
            <w:r w:rsidRPr="00A31FA0">
              <w:rPr>
                <w:rFonts w:ascii="Times New Roman" w:hAnsi="Times New Roman" w:cs="Times New Roman"/>
              </w:rPr>
              <w:t>2,3</w:t>
            </w:r>
          </w:p>
        </w:tc>
        <w:tc>
          <w:tcPr>
            <w:tcW w:w="1701" w:type="dxa"/>
            <w:vAlign w:val="bottom"/>
          </w:tcPr>
          <w:p w:rsidR="00B3642A" w:rsidRPr="00A31FA0" w:rsidRDefault="00B3642A" w:rsidP="00A31FA0">
            <w:pPr>
              <w:jc w:val="center"/>
              <w:rPr>
                <w:rFonts w:ascii="Times New Roman" w:hAnsi="Times New Roman" w:cs="Times New Roman"/>
              </w:rPr>
            </w:pPr>
            <w:r w:rsidRPr="00A31FA0">
              <w:rPr>
                <w:rFonts w:ascii="Times New Roman" w:hAnsi="Times New Roman" w:cs="Times New Roman"/>
              </w:rPr>
              <w:t>2,3</w:t>
            </w:r>
          </w:p>
        </w:tc>
        <w:tc>
          <w:tcPr>
            <w:tcW w:w="1701" w:type="dxa"/>
            <w:vAlign w:val="bottom"/>
          </w:tcPr>
          <w:p w:rsidR="00B3642A" w:rsidRPr="00A31FA0" w:rsidRDefault="00B3642A" w:rsidP="00A31FA0">
            <w:pPr>
              <w:jc w:val="center"/>
              <w:rPr>
                <w:rFonts w:ascii="Times New Roman" w:hAnsi="Times New Roman" w:cs="Times New Roman"/>
              </w:rPr>
            </w:pPr>
            <w:r w:rsidRPr="00A31FA0">
              <w:rPr>
                <w:rFonts w:ascii="Times New Roman" w:hAnsi="Times New Roman" w:cs="Times New Roman"/>
              </w:rPr>
              <w:t>+</w:t>
            </w:r>
          </w:p>
        </w:tc>
      </w:tr>
      <w:tr w:rsidR="00B3642A" w:rsidRPr="00A31FA0" w:rsidTr="00D118EE">
        <w:tc>
          <w:tcPr>
            <w:tcW w:w="2660" w:type="dxa"/>
          </w:tcPr>
          <w:p w:rsidR="00B3642A" w:rsidRPr="00A31FA0" w:rsidRDefault="00D118EE" w:rsidP="00A31FA0">
            <w:pPr>
              <w:rPr>
                <w:rFonts w:ascii="Times New Roman" w:hAnsi="Times New Roman" w:cs="Times New Roman"/>
              </w:rPr>
            </w:pPr>
            <w:r w:rsidRPr="00A31FA0">
              <w:rPr>
                <w:rFonts w:ascii="Times New Roman" w:hAnsi="Times New Roman" w:cs="Times New Roman"/>
              </w:rPr>
              <w:t xml:space="preserve">10. </w:t>
            </w:r>
            <w:r w:rsidR="00B3642A" w:rsidRPr="00A31FA0">
              <w:rPr>
                <w:rFonts w:ascii="Times New Roman" w:hAnsi="Times New Roman" w:cs="Times New Roman"/>
              </w:rPr>
              <w:t>Сооружения</w:t>
            </w:r>
          </w:p>
        </w:tc>
        <w:tc>
          <w:tcPr>
            <w:tcW w:w="1701" w:type="dxa"/>
            <w:vAlign w:val="bottom"/>
          </w:tcPr>
          <w:p w:rsidR="00B3642A" w:rsidRPr="00A31FA0" w:rsidRDefault="00B3642A" w:rsidP="00A31FA0">
            <w:pPr>
              <w:jc w:val="center"/>
              <w:rPr>
                <w:rFonts w:ascii="Times New Roman" w:hAnsi="Times New Roman" w:cs="Times New Roman"/>
              </w:rPr>
            </w:pPr>
            <w:r w:rsidRPr="00A31FA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90" w:type="dxa"/>
            <w:vAlign w:val="bottom"/>
          </w:tcPr>
          <w:p w:rsidR="00B3642A" w:rsidRPr="00A31FA0" w:rsidRDefault="00B3642A" w:rsidP="00A31FA0">
            <w:pPr>
              <w:jc w:val="center"/>
              <w:rPr>
                <w:rFonts w:ascii="Times New Roman" w:hAnsi="Times New Roman" w:cs="Times New Roman"/>
              </w:rPr>
            </w:pPr>
            <w:r w:rsidRPr="00A31FA0">
              <w:rPr>
                <w:rFonts w:ascii="Times New Roman" w:hAnsi="Times New Roman" w:cs="Times New Roman"/>
              </w:rPr>
              <w:t>2,3</w:t>
            </w:r>
          </w:p>
        </w:tc>
        <w:tc>
          <w:tcPr>
            <w:tcW w:w="1701" w:type="dxa"/>
            <w:vAlign w:val="bottom"/>
          </w:tcPr>
          <w:p w:rsidR="00B3642A" w:rsidRPr="00A31FA0" w:rsidRDefault="00B3642A" w:rsidP="00A31FA0">
            <w:pPr>
              <w:jc w:val="center"/>
              <w:rPr>
                <w:rFonts w:ascii="Times New Roman" w:hAnsi="Times New Roman" w:cs="Times New Roman"/>
              </w:rPr>
            </w:pPr>
            <w:r w:rsidRPr="00A31FA0">
              <w:rPr>
                <w:rFonts w:ascii="Times New Roman" w:hAnsi="Times New Roman" w:cs="Times New Roman"/>
              </w:rPr>
              <w:t>2,3</w:t>
            </w:r>
          </w:p>
        </w:tc>
        <w:tc>
          <w:tcPr>
            <w:tcW w:w="1701" w:type="dxa"/>
            <w:vAlign w:val="bottom"/>
          </w:tcPr>
          <w:p w:rsidR="00B3642A" w:rsidRPr="00A31FA0" w:rsidRDefault="00B3642A" w:rsidP="00A31FA0">
            <w:pPr>
              <w:jc w:val="center"/>
              <w:rPr>
                <w:rFonts w:ascii="Times New Roman" w:hAnsi="Times New Roman" w:cs="Times New Roman"/>
              </w:rPr>
            </w:pPr>
            <w:r w:rsidRPr="00A31FA0">
              <w:rPr>
                <w:rFonts w:ascii="Times New Roman" w:hAnsi="Times New Roman" w:cs="Times New Roman"/>
              </w:rPr>
              <w:t>+</w:t>
            </w:r>
          </w:p>
        </w:tc>
      </w:tr>
    </w:tbl>
    <w:p w:rsidR="00257E8F" w:rsidRPr="00A31FA0" w:rsidRDefault="00CF3814" w:rsidP="00A31FA0">
      <w:pPr>
        <w:spacing w:after="0" w:line="240" w:lineRule="auto"/>
        <w:rPr>
          <w:rFonts w:ascii="Times New Roman" w:hAnsi="Times New Roman" w:cs="Times New Roman"/>
        </w:rPr>
      </w:pPr>
      <w:r w:rsidRPr="00A31FA0">
        <w:rPr>
          <w:rFonts w:ascii="Times New Roman" w:hAnsi="Times New Roman" w:cs="Times New Roman"/>
        </w:rPr>
        <w:t>1, 2, 3 – ранговые показатели приемлемости подходов</w:t>
      </w:r>
    </w:p>
    <w:p w:rsidR="00CF3814" w:rsidRPr="00A31FA0" w:rsidRDefault="00CF3814" w:rsidP="00A31FA0">
      <w:pPr>
        <w:spacing w:after="0" w:line="240" w:lineRule="auto"/>
        <w:rPr>
          <w:rFonts w:ascii="Times New Roman" w:hAnsi="Times New Roman" w:cs="Times New Roman"/>
        </w:rPr>
      </w:pPr>
      <w:r w:rsidRPr="00A31FA0">
        <w:rPr>
          <w:rFonts w:ascii="Times New Roman" w:hAnsi="Times New Roman" w:cs="Times New Roman"/>
        </w:rPr>
        <w:t>+/- – возможность/нецелесообразность использования подхода</w:t>
      </w:r>
    </w:p>
    <w:p w:rsidR="00CF3814" w:rsidRPr="00A31FA0" w:rsidRDefault="00D118EE" w:rsidP="00A31FA0">
      <w:pPr>
        <w:spacing w:after="0" w:line="240" w:lineRule="auto"/>
        <w:rPr>
          <w:rFonts w:ascii="Times New Roman" w:hAnsi="Times New Roman" w:cs="Times New Roman"/>
          <w:b/>
        </w:rPr>
      </w:pPr>
      <w:r w:rsidRPr="00A31FA0">
        <w:rPr>
          <w:rFonts w:ascii="Times New Roman" w:hAnsi="Times New Roman" w:cs="Times New Roman"/>
          <w:b/>
        </w:rPr>
        <w:t xml:space="preserve">Особенности оценки отдельных групп </w:t>
      </w:r>
      <w:r w:rsidR="004129D9" w:rsidRPr="00A31FA0">
        <w:rPr>
          <w:rFonts w:ascii="Times New Roman" w:hAnsi="Times New Roman" w:cs="Times New Roman"/>
          <w:b/>
        </w:rPr>
        <w:t>земельных участков</w:t>
      </w:r>
    </w:p>
    <w:p w:rsidR="004129D9" w:rsidRPr="00A31FA0" w:rsidRDefault="004129D9" w:rsidP="00A31FA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31FA0">
        <w:rPr>
          <w:rFonts w:ascii="Times New Roman" w:hAnsi="Times New Roman" w:cs="Times New Roman"/>
        </w:rPr>
        <w:t xml:space="preserve">При оценке отдельных групп земельных участков рекомендуется руководствоваться Методическими рекомендациями по определению рыночной стоимости земельных участков, утверждённых распоряжением </w:t>
      </w:r>
      <w:proofErr w:type="spellStart"/>
      <w:r w:rsidRPr="00A31FA0">
        <w:rPr>
          <w:rFonts w:ascii="Times New Roman" w:hAnsi="Times New Roman" w:cs="Times New Roman"/>
        </w:rPr>
        <w:t>Минимущества</w:t>
      </w:r>
      <w:proofErr w:type="spellEnd"/>
      <w:r w:rsidRPr="00A31FA0">
        <w:rPr>
          <w:rFonts w:ascii="Times New Roman" w:hAnsi="Times New Roman" w:cs="Times New Roman"/>
        </w:rPr>
        <w:t xml:space="preserve"> РФ от 06.03.2002 N 568-р (ред. от 31.07.2002).</w:t>
      </w:r>
      <w:r w:rsidR="00DB66AC" w:rsidRPr="00A31FA0">
        <w:rPr>
          <w:rStyle w:val="a6"/>
          <w:rFonts w:ascii="Times New Roman" w:hAnsi="Times New Roman" w:cs="Times New Roman"/>
        </w:rPr>
        <w:footnoteReference w:id="5"/>
      </w:r>
      <w:r w:rsidRPr="00A31FA0">
        <w:rPr>
          <w:rFonts w:ascii="Times New Roman" w:hAnsi="Times New Roman" w:cs="Times New Roman"/>
        </w:rPr>
        <w:t xml:space="preserve"> </w:t>
      </w:r>
    </w:p>
    <w:p w:rsidR="004129D9" w:rsidRPr="00A31FA0" w:rsidRDefault="004129D9" w:rsidP="00A31FA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31FA0">
        <w:rPr>
          <w:rFonts w:ascii="Times New Roman" w:hAnsi="Times New Roman" w:cs="Times New Roman"/>
        </w:rPr>
        <w:t xml:space="preserve">Методические рекомендации предлагают три метода сравнительного </w:t>
      </w:r>
      <w:proofErr w:type="gramStart"/>
      <w:r w:rsidRPr="00A31FA0">
        <w:rPr>
          <w:rFonts w:ascii="Times New Roman" w:hAnsi="Times New Roman" w:cs="Times New Roman"/>
        </w:rPr>
        <w:t>подхода:  метод</w:t>
      </w:r>
      <w:proofErr w:type="gramEnd"/>
      <w:r w:rsidRPr="00A31FA0">
        <w:rPr>
          <w:rFonts w:ascii="Times New Roman" w:hAnsi="Times New Roman" w:cs="Times New Roman"/>
        </w:rPr>
        <w:t xml:space="preserve"> сравнения продаж, метод выделения, метод распределения и три метода, основанные на доходном подходе: метод капитализации земельной ренты, метод остатка, метод предполагаемого использования. Элементы затратного подхода в части </w:t>
      </w:r>
      <w:bookmarkStart w:id="0" w:name="246d7"/>
      <w:bookmarkEnd w:id="0"/>
      <w:r w:rsidRPr="00A31FA0">
        <w:rPr>
          <w:rFonts w:ascii="Times New Roman" w:hAnsi="Times New Roman" w:cs="Times New Roman"/>
        </w:rPr>
        <w:t>расчета стоимости воспроизводства или замещения улучшений земельного участка используются в методе остатка и методе выделения.</w:t>
      </w:r>
    </w:p>
    <w:p w:rsidR="00A31DCE" w:rsidRPr="00A31FA0" w:rsidRDefault="00A31DCE" w:rsidP="00A31FA0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523138" w:rsidRPr="00A31FA0" w:rsidRDefault="00523138" w:rsidP="00A31FA0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A31DCE" w:rsidRPr="00A31FA0" w:rsidRDefault="00A31DCE" w:rsidP="00A31FA0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600146" w:rsidRPr="00A31FA0" w:rsidRDefault="00600146" w:rsidP="00A31FA0">
      <w:pPr>
        <w:spacing w:after="0" w:line="240" w:lineRule="auto"/>
        <w:rPr>
          <w:rFonts w:ascii="Times New Roman" w:hAnsi="Times New Roman" w:cs="Times New Roman"/>
        </w:rPr>
      </w:pPr>
    </w:p>
    <w:p w:rsidR="00600146" w:rsidRPr="00A31FA0" w:rsidRDefault="00600146" w:rsidP="00A31FA0">
      <w:pPr>
        <w:spacing w:after="0" w:line="240" w:lineRule="auto"/>
        <w:rPr>
          <w:rFonts w:ascii="Times New Roman" w:hAnsi="Times New Roman" w:cs="Times New Roman"/>
        </w:rPr>
      </w:pPr>
    </w:p>
    <w:p w:rsidR="00BC5B2F" w:rsidRPr="00A31FA0" w:rsidRDefault="00BC5B2F" w:rsidP="00A31FA0">
      <w:pPr>
        <w:spacing w:after="0" w:line="240" w:lineRule="auto"/>
        <w:rPr>
          <w:rFonts w:ascii="Times New Roman" w:eastAsia="Arial Unicode MS" w:hAnsi="Times New Roman" w:cs="Times New Roman"/>
          <w:u w:color="000000"/>
        </w:rPr>
      </w:pPr>
      <w:r w:rsidRPr="00A31FA0">
        <w:rPr>
          <w:rFonts w:ascii="Times New Roman" w:eastAsia="Arial Unicode MS" w:hAnsi="Times New Roman" w:cs="Times New Roman"/>
          <w:u w:color="000000"/>
        </w:rPr>
        <w:br w:type="page"/>
      </w:r>
    </w:p>
    <w:p w:rsidR="00BC5B2F" w:rsidRPr="00A31FA0" w:rsidRDefault="00BC5B2F" w:rsidP="00A31FA0">
      <w:pPr>
        <w:spacing w:after="0" w:line="240" w:lineRule="auto"/>
        <w:rPr>
          <w:rFonts w:ascii="Times New Roman" w:hAnsi="Times New Roman" w:cs="Times New Roman"/>
        </w:rPr>
      </w:pPr>
      <w:r w:rsidRPr="00A31FA0">
        <w:rPr>
          <w:rFonts w:ascii="Times New Roman" w:hAnsi="Times New Roman" w:cs="Times New Roman"/>
        </w:rPr>
        <w:lastRenderedPageBreak/>
        <w:t>Приложение 1</w:t>
      </w:r>
      <w:r w:rsidR="00A31FA0">
        <w:rPr>
          <w:rFonts w:ascii="Times New Roman" w:hAnsi="Times New Roman" w:cs="Times New Roman"/>
        </w:rPr>
        <w:t xml:space="preserve">   </w:t>
      </w:r>
      <w:bookmarkStart w:id="1" w:name="_GoBack"/>
      <w:bookmarkEnd w:id="1"/>
      <w:r w:rsidRPr="00A31FA0">
        <w:rPr>
          <w:rFonts w:ascii="Times New Roman" w:hAnsi="Times New Roman" w:cs="Times New Roman"/>
        </w:rPr>
        <w:t xml:space="preserve">Группировка ОКС. Группировка выполнена на основании </w:t>
      </w:r>
      <w:r w:rsidR="008144E1" w:rsidRPr="00A31FA0">
        <w:rPr>
          <w:rFonts w:ascii="Times New Roman" w:hAnsi="Times New Roman" w:cs="Times New Roman"/>
        </w:rPr>
        <w:t>классификатора типов объектов адресной системы (коды объектов адресной системы), утверждённого приказом №245 от 29.07.2014 Комитета по земельным ресурсам и землеустройству Санкт-Петербурга</w:t>
      </w:r>
    </w:p>
    <w:tbl>
      <w:tblPr>
        <w:tblW w:w="9323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93"/>
        <w:gridCol w:w="5419"/>
        <w:gridCol w:w="1511"/>
      </w:tblGrid>
      <w:tr w:rsidR="00BC5B2F" w:rsidRPr="00A31FA0" w:rsidTr="00BC5B2F">
        <w:trPr>
          <w:trHeight w:val="20"/>
          <w:tblHeader/>
        </w:trPr>
        <w:tc>
          <w:tcPr>
            <w:tcW w:w="2393" w:type="dxa"/>
            <w:shd w:val="clear" w:color="auto" w:fill="auto"/>
            <w:vAlign w:val="center"/>
            <w:hideMark/>
          </w:tcPr>
          <w:p w:rsidR="00BC5B2F" w:rsidRPr="00A31FA0" w:rsidRDefault="00BC5B2F" w:rsidP="00A31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Номер и наименование группы (в скобках указан номер группы МР)</w:t>
            </w:r>
          </w:p>
        </w:tc>
        <w:tc>
          <w:tcPr>
            <w:tcW w:w="5419" w:type="dxa"/>
            <w:shd w:val="clear" w:color="auto" w:fill="auto"/>
            <w:vAlign w:val="center"/>
            <w:hideMark/>
          </w:tcPr>
          <w:p w:rsidR="00BC5B2F" w:rsidRPr="00A31FA0" w:rsidRDefault="00BC5B2F" w:rsidP="00A31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Функциональная группа</w:t>
            </w:r>
          </w:p>
        </w:tc>
        <w:tc>
          <w:tcPr>
            <w:tcW w:w="1511" w:type="dxa"/>
            <w:shd w:val="clear" w:color="auto" w:fill="auto"/>
            <w:vAlign w:val="center"/>
            <w:hideMark/>
          </w:tcPr>
          <w:p w:rsidR="00BC5B2F" w:rsidRPr="00A31FA0" w:rsidRDefault="00BC5B2F" w:rsidP="00A31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Код подгруппы для готовых объектов</w:t>
            </w:r>
          </w:p>
        </w:tc>
      </w:tr>
      <w:tr w:rsidR="00BC5B2F" w:rsidRPr="00A31FA0" w:rsidTr="00BC5B2F">
        <w:trPr>
          <w:trHeight w:val="20"/>
        </w:trPr>
        <w:tc>
          <w:tcPr>
            <w:tcW w:w="2393" w:type="dxa"/>
            <w:shd w:val="clear" w:color="auto" w:fill="auto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19" w:type="dxa"/>
            <w:shd w:val="clear" w:color="auto" w:fill="auto"/>
            <w:vAlign w:val="bottom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Объекты незавершённого строительства (незавершённые строительным производством)</w:t>
            </w:r>
          </w:p>
        </w:tc>
        <w:tc>
          <w:tcPr>
            <w:tcW w:w="1511" w:type="dxa"/>
            <w:shd w:val="clear" w:color="auto" w:fill="auto"/>
            <w:vAlign w:val="center"/>
            <w:hideMark/>
          </w:tcPr>
          <w:p w:rsidR="00BC5B2F" w:rsidRPr="00A31FA0" w:rsidRDefault="00BC5B2F" w:rsidP="00A31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-</w:t>
            </w:r>
          </w:p>
        </w:tc>
      </w:tr>
      <w:tr w:rsidR="00BC5B2F" w:rsidRPr="00A31FA0" w:rsidTr="00BC5B2F">
        <w:trPr>
          <w:trHeight w:val="20"/>
        </w:trPr>
        <w:tc>
          <w:tcPr>
            <w:tcW w:w="2393" w:type="dxa"/>
            <w:vMerge w:val="restart"/>
            <w:shd w:val="clear" w:color="auto" w:fill="auto"/>
            <w:hideMark/>
          </w:tcPr>
          <w:p w:rsidR="00BC5B2F" w:rsidRPr="00A31FA0" w:rsidRDefault="00BC5B2F" w:rsidP="00A31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Группа </w:t>
            </w:r>
            <w:r w:rsidR="00523138" w:rsidRPr="00A31FA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</w:t>
            </w:r>
          </w:p>
          <w:p w:rsidR="00BC5B2F" w:rsidRPr="00A31FA0" w:rsidRDefault="00BC5B2F" w:rsidP="00A31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(1 группа)</w:t>
            </w:r>
          </w:p>
          <w:p w:rsidR="00BC5B2F" w:rsidRPr="00A31FA0" w:rsidRDefault="00BC5B2F" w:rsidP="00A31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Дома </w:t>
            </w:r>
            <w:proofErr w:type="spellStart"/>
            <w:r w:rsidRPr="00A31F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среднеэтажной</w:t>
            </w:r>
            <w:proofErr w:type="spellEnd"/>
            <w:r w:rsidRPr="00A31F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многоэтажной жилой застройки</w:t>
            </w:r>
          </w:p>
        </w:tc>
        <w:tc>
          <w:tcPr>
            <w:tcW w:w="5419" w:type="dxa"/>
            <w:shd w:val="clear" w:color="auto" w:fill="auto"/>
            <w:vAlign w:val="bottom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Дома жилые</w:t>
            </w:r>
          </w:p>
        </w:tc>
        <w:tc>
          <w:tcPr>
            <w:tcW w:w="1511" w:type="dxa"/>
            <w:shd w:val="clear" w:color="auto" w:fill="auto"/>
            <w:vAlign w:val="center"/>
            <w:hideMark/>
          </w:tcPr>
          <w:p w:rsidR="00BC5B2F" w:rsidRPr="00A31FA0" w:rsidRDefault="00523138" w:rsidP="00A31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</w:t>
            </w:r>
            <w:r w:rsidR="00BC5B2F" w:rsidRPr="00A31FA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.1</w:t>
            </w:r>
          </w:p>
        </w:tc>
      </w:tr>
      <w:tr w:rsidR="00BC5B2F" w:rsidRPr="00A31FA0" w:rsidTr="00BC5B2F">
        <w:trPr>
          <w:trHeight w:val="20"/>
        </w:trPr>
        <w:tc>
          <w:tcPr>
            <w:tcW w:w="2393" w:type="dxa"/>
            <w:vMerge/>
            <w:shd w:val="clear" w:color="auto" w:fill="auto"/>
            <w:vAlign w:val="center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19" w:type="dxa"/>
            <w:shd w:val="clear" w:color="auto" w:fill="auto"/>
            <w:vAlign w:val="bottom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Дома жилые со встроенными нежилыми помещениями</w:t>
            </w:r>
          </w:p>
        </w:tc>
        <w:tc>
          <w:tcPr>
            <w:tcW w:w="1511" w:type="dxa"/>
            <w:shd w:val="clear" w:color="auto" w:fill="auto"/>
            <w:vAlign w:val="center"/>
            <w:hideMark/>
          </w:tcPr>
          <w:p w:rsidR="00BC5B2F" w:rsidRPr="00A31FA0" w:rsidRDefault="00523138" w:rsidP="00A31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</w:t>
            </w:r>
            <w:r w:rsidR="00BC5B2F" w:rsidRPr="00A31FA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.2</w:t>
            </w:r>
          </w:p>
        </w:tc>
      </w:tr>
      <w:tr w:rsidR="00BC5B2F" w:rsidRPr="00A31FA0" w:rsidTr="00BC5B2F">
        <w:trPr>
          <w:trHeight w:val="20"/>
        </w:trPr>
        <w:tc>
          <w:tcPr>
            <w:tcW w:w="2393" w:type="dxa"/>
            <w:vMerge/>
            <w:shd w:val="clear" w:color="auto" w:fill="auto"/>
            <w:vAlign w:val="center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19" w:type="dxa"/>
            <w:shd w:val="clear" w:color="auto" w:fill="auto"/>
            <w:vAlign w:val="bottom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Дома жилые повышенной комфортности</w:t>
            </w:r>
          </w:p>
        </w:tc>
        <w:tc>
          <w:tcPr>
            <w:tcW w:w="1511" w:type="dxa"/>
            <w:shd w:val="clear" w:color="auto" w:fill="auto"/>
            <w:vAlign w:val="center"/>
            <w:hideMark/>
          </w:tcPr>
          <w:p w:rsidR="00BC5B2F" w:rsidRPr="00A31FA0" w:rsidRDefault="00523138" w:rsidP="00A31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</w:t>
            </w:r>
            <w:r w:rsidR="00BC5B2F" w:rsidRPr="00A31FA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.3</w:t>
            </w:r>
          </w:p>
        </w:tc>
      </w:tr>
      <w:tr w:rsidR="00BC5B2F" w:rsidRPr="00A31FA0" w:rsidTr="00BC5B2F">
        <w:trPr>
          <w:trHeight w:val="20"/>
        </w:trPr>
        <w:tc>
          <w:tcPr>
            <w:tcW w:w="2393" w:type="dxa"/>
            <w:vMerge/>
            <w:shd w:val="clear" w:color="auto" w:fill="auto"/>
            <w:vAlign w:val="center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19" w:type="dxa"/>
            <w:shd w:val="clear" w:color="auto" w:fill="auto"/>
            <w:vAlign w:val="bottom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Дома жилые повышенной комфортности со встроенными нежилыми помещениями</w:t>
            </w:r>
          </w:p>
        </w:tc>
        <w:tc>
          <w:tcPr>
            <w:tcW w:w="1511" w:type="dxa"/>
            <w:shd w:val="clear" w:color="auto" w:fill="auto"/>
            <w:vAlign w:val="center"/>
            <w:hideMark/>
          </w:tcPr>
          <w:p w:rsidR="00BC5B2F" w:rsidRPr="00A31FA0" w:rsidRDefault="00523138" w:rsidP="00A31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</w:t>
            </w:r>
            <w:r w:rsidR="00BC5B2F" w:rsidRPr="00A31FA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.4</w:t>
            </w:r>
          </w:p>
        </w:tc>
      </w:tr>
      <w:tr w:rsidR="00BC5B2F" w:rsidRPr="00A31FA0" w:rsidTr="00BC5B2F">
        <w:trPr>
          <w:trHeight w:val="20"/>
        </w:trPr>
        <w:tc>
          <w:tcPr>
            <w:tcW w:w="2393" w:type="dxa"/>
            <w:vMerge/>
            <w:shd w:val="clear" w:color="auto" w:fill="auto"/>
            <w:vAlign w:val="center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19" w:type="dxa"/>
            <w:shd w:val="clear" w:color="auto" w:fill="auto"/>
            <w:vAlign w:val="bottom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Дома бизнес-класса и выше</w:t>
            </w:r>
          </w:p>
        </w:tc>
        <w:tc>
          <w:tcPr>
            <w:tcW w:w="1511" w:type="dxa"/>
            <w:shd w:val="clear" w:color="auto" w:fill="auto"/>
            <w:vAlign w:val="center"/>
            <w:hideMark/>
          </w:tcPr>
          <w:p w:rsidR="00BC5B2F" w:rsidRPr="00A31FA0" w:rsidRDefault="00523138" w:rsidP="00A31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</w:t>
            </w:r>
            <w:r w:rsidR="00BC5B2F" w:rsidRPr="00A31FA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.5</w:t>
            </w:r>
          </w:p>
        </w:tc>
      </w:tr>
      <w:tr w:rsidR="00BC5B2F" w:rsidRPr="00A31FA0" w:rsidTr="00BC5B2F">
        <w:trPr>
          <w:trHeight w:val="20"/>
        </w:trPr>
        <w:tc>
          <w:tcPr>
            <w:tcW w:w="2393" w:type="dxa"/>
            <w:vMerge/>
            <w:shd w:val="clear" w:color="auto" w:fill="auto"/>
            <w:vAlign w:val="center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19" w:type="dxa"/>
            <w:shd w:val="clear" w:color="auto" w:fill="auto"/>
            <w:vAlign w:val="bottom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Дома бизнес-класса и выше со встроенными нежилыми помещениями</w:t>
            </w:r>
          </w:p>
        </w:tc>
        <w:tc>
          <w:tcPr>
            <w:tcW w:w="1511" w:type="dxa"/>
            <w:shd w:val="clear" w:color="auto" w:fill="auto"/>
            <w:vAlign w:val="center"/>
            <w:hideMark/>
          </w:tcPr>
          <w:p w:rsidR="00BC5B2F" w:rsidRPr="00A31FA0" w:rsidRDefault="00523138" w:rsidP="00A31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</w:t>
            </w:r>
            <w:r w:rsidR="00BC5B2F" w:rsidRPr="00A31FA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.6</w:t>
            </w:r>
          </w:p>
        </w:tc>
      </w:tr>
      <w:tr w:rsidR="00BC5B2F" w:rsidRPr="00A31FA0" w:rsidTr="00BC5B2F">
        <w:trPr>
          <w:trHeight w:val="20"/>
        </w:trPr>
        <w:tc>
          <w:tcPr>
            <w:tcW w:w="2393" w:type="dxa"/>
            <w:vMerge w:val="restart"/>
            <w:shd w:val="clear" w:color="auto" w:fill="auto"/>
            <w:hideMark/>
          </w:tcPr>
          <w:p w:rsidR="00BC5B2F" w:rsidRPr="00A31FA0" w:rsidRDefault="00BC5B2F" w:rsidP="00A31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Группа </w:t>
            </w:r>
            <w:r w:rsidR="00523138" w:rsidRPr="00A31FA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</w:p>
          <w:p w:rsidR="00BC5B2F" w:rsidRPr="00A31FA0" w:rsidRDefault="00BC5B2F" w:rsidP="00A31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(2, 4 группа)</w:t>
            </w:r>
          </w:p>
          <w:p w:rsidR="00BC5B2F" w:rsidRPr="00A31FA0" w:rsidRDefault="00BC5B2F" w:rsidP="00A31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C5B2F" w:rsidRPr="00A31FA0" w:rsidRDefault="00BC5B2F" w:rsidP="00A31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Дома малоэтажной жилой застройки, в том числе индивидуальной жилой застройки, дачных объединений, садоводческих товариществ</w:t>
            </w:r>
          </w:p>
        </w:tc>
        <w:tc>
          <w:tcPr>
            <w:tcW w:w="5419" w:type="dxa"/>
            <w:shd w:val="clear" w:color="auto" w:fill="auto"/>
            <w:vAlign w:val="bottom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Дома жилые блокированной застройки (</w:t>
            </w:r>
            <w:proofErr w:type="spellStart"/>
            <w:r w:rsidRPr="00A31F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таунхаусы</w:t>
            </w:r>
            <w:proofErr w:type="spellEnd"/>
            <w:r w:rsidRPr="00A31F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511" w:type="dxa"/>
            <w:shd w:val="clear" w:color="auto" w:fill="auto"/>
            <w:vAlign w:val="center"/>
            <w:hideMark/>
          </w:tcPr>
          <w:p w:rsidR="00BC5B2F" w:rsidRPr="00A31FA0" w:rsidRDefault="00523138" w:rsidP="00A31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</w:t>
            </w:r>
            <w:r w:rsidR="00BC5B2F" w:rsidRPr="00A31FA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.1</w:t>
            </w:r>
          </w:p>
        </w:tc>
      </w:tr>
      <w:tr w:rsidR="00BC5B2F" w:rsidRPr="00A31FA0" w:rsidTr="00BC5B2F">
        <w:trPr>
          <w:trHeight w:val="20"/>
        </w:trPr>
        <w:tc>
          <w:tcPr>
            <w:tcW w:w="2393" w:type="dxa"/>
            <w:vMerge/>
            <w:shd w:val="clear" w:color="auto" w:fill="auto"/>
            <w:vAlign w:val="center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19" w:type="dxa"/>
            <w:shd w:val="clear" w:color="auto" w:fill="auto"/>
            <w:vAlign w:val="bottom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Дома индивидуальные</w:t>
            </w:r>
          </w:p>
        </w:tc>
        <w:tc>
          <w:tcPr>
            <w:tcW w:w="1511" w:type="dxa"/>
            <w:shd w:val="clear" w:color="auto" w:fill="auto"/>
            <w:vAlign w:val="center"/>
            <w:hideMark/>
          </w:tcPr>
          <w:p w:rsidR="00BC5B2F" w:rsidRPr="00A31FA0" w:rsidRDefault="00523138" w:rsidP="00A31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</w:t>
            </w:r>
            <w:r w:rsidR="00BC5B2F" w:rsidRPr="00A31FA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.2</w:t>
            </w:r>
          </w:p>
        </w:tc>
      </w:tr>
      <w:tr w:rsidR="00BC5B2F" w:rsidRPr="00A31FA0" w:rsidTr="00BC5B2F">
        <w:trPr>
          <w:trHeight w:val="20"/>
        </w:trPr>
        <w:tc>
          <w:tcPr>
            <w:tcW w:w="2393" w:type="dxa"/>
            <w:vMerge/>
            <w:shd w:val="clear" w:color="auto" w:fill="auto"/>
            <w:vAlign w:val="center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19" w:type="dxa"/>
            <w:shd w:val="clear" w:color="auto" w:fill="auto"/>
            <w:vAlign w:val="bottom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Дома индивидуальные с бытовыми пристройками</w:t>
            </w:r>
          </w:p>
        </w:tc>
        <w:tc>
          <w:tcPr>
            <w:tcW w:w="1511" w:type="dxa"/>
            <w:shd w:val="clear" w:color="auto" w:fill="auto"/>
            <w:vAlign w:val="center"/>
            <w:hideMark/>
          </w:tcPr>
          <w:p w:rsidR="00BC5B2F" w:rsidRPr="00A31FA0" w:rsidRDefault="00523138" w:rsidP="00A31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</w:t>
            </w:r>
            <w:r w:rsidR="00BC5B2F" w:rsidRPr="00A31FA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.3</w:t>
            </w:r>
          </w:p>
        </w:tc>
      </w:tr>
      <w:tr w:rsidR="00BC5B2F" w:rsidRPr="00A31FA0" w:rsidTr="00BC5B2F">
        <w:trPr>
          <w:trHeight w:val="20"/>
        </w:trPr>
        <w:tc>
          <w:tcPr>
            <w:tcW w:w="2393" w:type="dxa"/>
            <w:vMerge/>
            <w:shd w:val="clear" w:color="auto" w:fill="auto"/>
            <w:vAlign w:val="center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19" w:type="dxa"/>
            <w:shd w:val="clear" w:color="auto" w:fill="auto"/>
            <w:vAlign w:val="bottom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Коттеджи (дома индивидуальные повышенной комфортности)</w:t>
            </w:r>
          </w:p>
        </w:tc>
        <w:tc>
          <w:tcPr>
            <w:tcW w:w="1511" w:type="dxa"/>
            <w:shd w:val="clear" w:color="auto" w:fill="auto"/>
            <w:vAlign w:val="center"/>
            <w:hideMark/>
          </w:tcPr>
          <w:p w:rsidR="00BC5B2F" w:rsidRPr="00A31FA0" w:rsidRDefault="00523138" w:rsidP="00A31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</w:t>
            </w:r>
            <w:r w:rsidR="00BC5B2F" w:rsidRPr="00A31FA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.4</w:t>
            </w:r>
          </w:p>
        </w:tc>
      </w:tr>
      <w:tr w:rsidR="00BC5B2F" w:rsidRPr="00A31FA0" w:rsidTr="00BC5B2F">
        <w:trPr>
          <w:trHeight w:val="20"/>
        </w:trPr>
        <w:tc>
          <w:tcPr>
            <w:tcW w:w="2393" w:type="dxa"/>
            <w:vMerge/>
            <w:shd w:val="clear" w:color="auto" w:fill="auto"/>
            <w:vAlign w:val="center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19" w:type="dxa"/>
            <w:shd w:val="clear" w:color="auto" w:fill="auto"/>
            <w:vAlign w:val="bottom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Дачи (дома, не предусматривающие постоянного проживания)</w:t>
            </w:r>
          </w:p>
        </w:tc>
        <w:tc>
          <w:tcPr>
            <w:tcW w:w="1511" w:type="dxa"/>
            <w:shd w:val="clear" w:color="auto" w:fill="auto"/>
            <w:vAlign w:val="center"/>
            <w:hideMark/>
          </w:tcPr>
          <w:p w:rsidR="00BC5B2F" w:rsidRPr="00A31FA0" w:rsidRDefault="00523138" w:rsidP="00A31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</w:t>
            </w:r>
            <w:r w:rsidR="00BC5B2F" w:rsidRPr="00A31FA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.5</w:t>
            </w:r>
          </w:p>
        </w:tc>
      </w:tr>
      <w:tr w:rsidR="00BC5B2F" w:rsidRPr="00A31FA0" w:rsidTr="00BC5B2F">
        <w:trPr>
          <w:trHeight w:val="20"/>
        </w:trPr>
        <w:tc>
          <w:tcPr>
            <w:tcW w:w="2393" w:type="dxa"/>
            <w:vMerge/>
            <w:shd w:val="clear" w:color="auto" w:fill="auto"/>
            <w:vAlign w:val="center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19" w:type="dxa"/>
            <w:shd w:val="clear" w:color="auto" w:fill="auto"/>
            <w:vAlign w:val="bottom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Домики садовые (летние домики)</w:t>
            </w:r>
          </w:p>
        </w:tc>
        <w:tc>
          <w:tcPr>
            <w:tcW w:w="1511" w:type="dxa"/>
            <w:shd w:val="clear" w:color="auto" w:fill="auto"/>
            <w:vAlign w:val="center"/>
            <w:hideMark/>
          </w:tcPr>
          <w:p w:rsidR="00BC5B2F" w:rsidRPr="00A31FA0" w:rsidRDefault="00523138" w:rsidP="00A31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</w:t>
            </w:r>
            <w:r w:rsidR="00BC5B2F" w:rsidRPr="00A31FA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.6</w:t>
            </w:r>
          </w:p>
        </w:tc>
      </w:tr>
      <w:tr w:rsidR="00BC5B2F" w:rsidRPr="00A31FA0" w:rsidTr="00BC5B2F">
        <w:trPr>
          <w:trHeight w:val="20"/>
        </w:trPr>
        <w:tc>
          <w:tcPr>
            <w:tcW w:w="2393" w:type="dxa"/>
            <w:vMerge w:val="restart"/>
            <w:shd w:val="clear" w:color="auto" w:fill="auto"/>
            <w:hideMark/>
          </w:tcPr>
          <w:p w:rsidR="00BC5B2F" w:rsidRPr="00A31FA0" w:rsidRDefault="00BC5B2F" w:rsidP="00A31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Группа </w:t>
            </w:r>
            <w:r w:rsidR="00523138" w:rsidRPr="00A31FA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</w:t>
            </w:r>
          </w:p>
          <w:p w:rsidR="00BC5B2F" w:rsidRPr="00A31FA0" w:rsidRDefault="00BC5B2F" w:rsidP="00A31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(3, 11 группа)</w:t>
            </w:r>
          </w:p>
          <w:p w:rsidR="00BC5B2F" w:rsidRPr="00A31FA0" w:rsidRDefault="00BC5B2F" w:rsidP="00A31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C5B2F" w:rsidRPr="00A31FA0" w:rsidRDefault="00BC5B2F" w:rsidP="00A31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Объекты транспорта, за исключением линейных объектов и сооружений</w:t>
            </w:r>
          </w:p>
        </w:tc>
        <w:tc>
          <w:tcPr>
            <w:tcW w:w="5419" w:type="dxa"/>
            <w:shd w:val="clear" w:color="auto" w:fill="auto"/>
            <w:vAlign w:val="bottom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Открытые автостоянки автомобилей</w:t>
            </w:r>
          </w:p>
        </w:tc>
        <w:tc>
          <w:tcPr>
            <w:tcW w:w="1511" w:type="dxa"/>
            <w:shd w:val="clear" w:color="auto" w:fill="auto"/>
            <w:vAlign w:val="center"/>
            <w:hideMark/>
          </w:tcPr>
          <w:p w:rsidR="00BC5B2F" w:rsidRPr="00A31FA0" w:rsidRDefault="00523138" w:rsidP="00A31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</w:t>
            </w:r>
            <w:r w:rsidR="00BC5B2F" w:rsidRPr="00A31FA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.1</w:t>
            </w:r>
          </w:p>
        </w:tc>
      </w:tr>
      <w:tr w:rsidR="00BC5B2F" w:rsidRPr="00A31FA0" w:rsidTr="00BC5B2F">
        <w:trPr>
          <w:trHeight w:val="20"/>
        </w:trPr>
        <w:tc>
          <w:tcPr>
            <w:tcW w:w="2393" w:type="dxa"/>
            <w:vMerge/>
            <w:shd w:val="clear" w:color="auto" w:fill="auto"/>
            <w:vAlign w:val="center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19" w:type="dxa"/>
            <w:shd w:val="clear" w:color="auto" w:fill="auto"/>
            <w:vAlign w:val="bottom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Гаражи индивидуальные </w:t>
            </w:r>
            <w:proofErr w:type="spellStart"/>
            <w:r w:rsidRPr="00A31F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отдельностоящие</w:t>
            </w:r>
            <w:proofErr w:type="spellEnd"/>
          </w:p>
        </w:tc>
        <w:tc>
          <w:tcPr>
            <w:tcW w:w="1511" w:type="dxa"/>
            <w:shd w:val="clear" w:color="auto" w:fill="auto"/>
            <w:vAlign w:val="center"/>
            <w:hideMark/>
          </w:tcPr>
          <w:p w:rsidR="00BC5B2F" w:rsidRPr="00A31FA0" w:rsidRDefault="00523138" w:rsidP="00A31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</w:t>
            </w:r>
            <w:r w:rsidR="00BC5B2F" w:rsidRPr="00A31FA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.2</w:t>
            </w:r>
          </w:p>
        </w:tc>
      </w:tr>
      <w:tr w:rsidR="00BC5B2F" w:rsidRPr="00A31FA0" w:rsidTr="00BC5B2F">
        <w:trPr>
          <w:trHeight w:val="20"/>
        </w:trPr>
        <w:tc>
          <w:tcPr>
            <w:tcW w:w="2393" w:type="dxa"/>
            <w:vMerge/>
            <w:shd w:val="clear" w:color="auto" w:fill="auto"/>
            <w:vAlign w:val="center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19" w:type="dxa"/>
            <w:shd w:val="clear" w:color="auto" w:fill="auto"/>
            <w:vAlign w:val="bottom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Гаражные кооперативы (сблокированные индивидуальные гаражи)</w:t>
            </w:r>
          </w:p>
        </w:tc>
        <w:tc>
          <w:tcPr>
            <w:tcW w:w="1511" w:type="dxa"/>
            <w:shd w:val="clear" w:color="auto" w:fill="auto"/>
            <w:vAlign w:val="center"/>
            <w:hideMark/>
          </w:tcPr>
          <w:p w:rsidR="00BC5B2F" w:rsidRPr="00A31FA0" w:rsidRDefault="00523138" w:rsidP="00A31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</w:t>
            </w:r>
            <w:r w:rsidR="00BC5B2F" w:rsidRPr="00A31FA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.3</w:t>
            </w:r>
          </w:p>
        </w:tc>
      </w:tr>
      <w:tr w:rsidR="00BC5B2F" w:rsidRPr="00A31FA0" w:rsidTr="00BC5B2F">
        <w:trPr>
          <w:trHeight w:val="20"/>
        </w:trPr>
        <w:tc>
          <w:tcPr>
            <w:tcW w:w="2393" w:type="dxa"/>
            <w:vMerge/>
            <w:shd w:val="clear" w:color="auto" w:fill="auto"/>
            <w:vAlign w:val="center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19" w:type="dxa"/>
            <w:shd w:val="clear" w:color="auto" w:fill="auto"/>
            <w:vAlign w:val="bottom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Паркинги</w:t>
            </w:r>
          </w:p>
        </w:tc>
        <w:tc>
          <w:tcPr>
            <w:tcW w:w="1511" w:type="dxa"/>
            <w:shd w:val="clear" w:color="auto" w:fill="auto"/>
            <w:vAlign w:val="center"/>
            <w:hideMark/>
          </w:tcPr>
          <w:p w:rsidR="00BC5B2F" w:rsidRPr="00A31FA0" w:rsidRDefault="00523138" w:rsidP="00A31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</w:t>
            </w:r>
            <w:r w:rsidR="00BC5B2F" w:rsidRPr="00A31FA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.4</w:t>
            </w:r>
          </w:p>
        </w:tc>
      </w:tr>
      <w:tr w:rsidR="00BC5B2F" w:rsidRPr="00A31FA0" w:rsidTr="00BC5B2F">
        <w:trPr>
          <w:trHeight w:val="20"/>
        </w:trPr>
        <w:tc>
          <w:tcPr>
            <w:tcW w:w="2393" w:type="dxa"/>
            <w:vMerge/>
            <w:shd w:val="clear" w:color="auto" w:fill="auto"/>
            <w:vAlign w:val="center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19" w:type="dxa"/>
            <w:shd w:val="clear" w:color="auto" w:fill="auto"/>
            <w:vAlign w:val="bottom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Гаражи производственные, </w:t>
            </w:r>
            <w:proofErr w:type="spellStart"/>
            <w:r w:rsidRPr="00A31F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ведомственнные</w:t>
            </w:r>
            <w:proofErr w:type="spellEnd"/>
            <w:r w:rsidRPr="00A31F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для легковых автомобилей</w:t>
            </w:r>
          </w:p>
        </w:tc>
        <w:tc>
          <w:tcPr>
            <w:tcW w:w="1511" w:type="dxa"/>
            <w:shd w:val="clear" w:color="auto" w:fill="auto"/>
            <w:vAlign w:val="center"/>
            <w:hideMark/>
          </w:tcPr>
          <w:p w:rsidR="00BC5B2F" w:rsidRPr="00A31FA0" w:rsidRDefault="00523138" w:rsidP="00A31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</w:t>
            </w:r>
            <w:r w:rsidR="00BC5B2F" w:rsidRPr="00A31FA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.5</w:t>
            </w:r>
          </w:p>
        </w:tc>
      </w:tr>
      <w:tr w:rsidR="00BC5B2F" w:rsidRPr="00A31FA0" w:rsidTr="00BC5B2F">
        <w:trPr>
          <w:trHeight w:val="20"/>
        </w:trPr>
        <w:tc>
          <w:tcPr>
            <w:tcW w:w="2393" w:type="dxa"/>
            <w:vMerge/>
            <w:shd w:val="clear" w:color="auto" w:fill="auto"/>
            <w:vAlign w:val="center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19" w:type="dxa"/>
            <w:shd w:val="clear" w:color="auto" w:fill="auto"/>
            <w:vAlign w:val="bottom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Гаражи производственные, </w:t>
            </w:r>
            <w:proofErr w:type="spellStart"/>
            <w:r w:rsidRPr="00A31F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ведомственнные</w:t>
            </w:r>
            <w:proofErr w:type="spellEnd"/>
            <w:r w:rsidRPr="00A31F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для грузовых автомобилей и автобусов</w:t>
            </w:r>
          </w:p>
        </w:tc>
        <w:tc>
          <w:tcPr>
            <w:tcW w:w="1511" w:type="dxa"/>
            <w:shd w:val="clear" w:color="auto" w:fill="auto"/>
            <w:vAlign w:val="center"/>
            <w:hideMark/>
          </w:tcPr>
          <w:p w:rsidR="00BC5B2F" w:rsidRPr="00A31FA0" w:rsidRDefault="00523138" w:rsidP="00A31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</w:t>
            </w:r>
            <w:r w:rsidR="00BC5B2F" w:rsidRPr="00A31FA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.6</w:t>
            </w:r>
          </w:p>
        </w:tc>
      </w:tr>
      <w:tr w:rsidR="00BC5B2F" w:rsidRPr="00A31FA0" w:rsidTr="00BC5B2F">
        <w:trPr>
          <w:trHeight w:val="20"/>
        </w:trPr>
        <w:tc>
          <w:tcPr>
            <w:tcW w:w="2393" w:type="dxa"/>
            <w:vMerge/>
            <w:shd w:val="clear" w:color="auto" w:fill="auto"/>
            <w:vAlign w:val="center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19" w:type="dxa"/>
            <w:shd w:val="clear" w:color="auto" w:fill="auto"/>
            <w:vAlign w:val="bottom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Гаражи производственные, </w:t>
            </w:r>
            <w:proofErr w:type="spellStart"/>
            <w:r w:rsidRPr="00A31F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ведомственнные</w:t>
            </w:r>
            <w:proofErr w:type="spellEnd"/>
            <w:r w:rsidRPr="00A31F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для </w:t>
            </w:r>
            <w:proofErr w:type="spellStart"/>
            <w:r w:rsidRPr="00A31F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спец.техники</w:t>
            </w:r>
            <w:proofErr w:type="spellEnd"/>
            <w:r w:rsidRPr="00A31F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вкл. гаражи, депо пожарных машин</w:t>
            </w:r>
          </w:p>
        </w:tc>
        <w:tc>
          <w:tcPr>
            <w:tcW w:w="1511" w:type="dxa"/>
            <w:shd w:val="clear" w:color="auto" w:fill="auto"/>
            <w:vAlign w:val="center"/>
            <w:hideMark/>
          </w:tcPr>
          <w:p w:rsidR="00BC5B2F" w:rsidRPr="00A31FA0" w:rsidRDefault="00523138" w:rsidP="00A31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</w:t>
            </w:r>
            <w:r w:rsidR="00BC5B2F" w:rsidRPr="00A31FA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.7</w:t>
            </w:r>
          </w:p>
        </w:tc>
      </w:tr>
      <w:tr w:rsidR="00BC5B2F" w:rsidRPr="00A31FA0" w:rsidTr="00BC5B2F">
        <w:trPr>
          <w:trHeight w:val="20"/>
        </w:trPr>
        <w:tc>
          <w:tcPr>
            <w:tcW w:w="2393" w:type="dxa"/>
            <w:vMerge/>
            <w:shd w:val="clear" w:color="auto" w:fill="auto"/>
            <w:vAlign w:val="center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19" w:type="dxa"/>
            <w:shd w:val="clear" w:color="auto" w:fill="auto"/>
            <w:vAlign w:val="bottom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Открытые стоянки водного транспорта</w:t>
            </w:r>
          </w:p>
        </w:tc>
        <w:tc>
          <w:tcPr>
            <w:tcW w:w="1511" w:type="dxa"/>
            <w:shd w:val="clear" w:color="auto" w:fill="auto"/>
            <w:vAlign w:val="center"/>
            <w:hideMark/>
          </w:tcPr>
          <w:p w:rsidR="00BC5B2F" w:rsidRPr="00A31FA0" w:rsidRDefault="00523138" w:rsidP="00A31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</w:t>
            </w:r>
            <w:r w:rsidR="00BC5B2F" w:rsidRPr="00A31FA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.8</w:t>
            </w:r>
          </w:p>
        </w:tc>
      </w:tr>
      <w:tr w:rsidR="00BC5B2F" w:rsidRPr="00A31FA0" w:rsidTr="00BC5B2F">
        <w:trPr>
          <w:trHeight w:val="20"/>
        </w:trPr>
        <w:tc>
          <w:tcPr>
            <w:tcW w:w="2393" w:type="dxa"/>
            <w:vMerge/>
            <w:shd w:val="clear" w:color="auto" w:fill="auto"/>
            <w:vAlign w:val="center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19" w:type="dxa"/>
            <w:shd w:val="clear" w:color="auto" w:fill="auto"/>
            <w:vAlign w:val="bottom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Гаражи индивидуальные водного транспорта (эллинги)</w:t>
            </w:r>
          </w:p>
        </w:tc>
        <w:tc>
          <w:tcPr>
            <w:tcW w:w="1511" w:type="dxa"/>
            <w:shd w:val="clear" w:color="auto" w:fill="auto"/>
            <w:vAlign w:val="center"/>
            <w:hideMark/>
          </w:tcPr>
          <w:p w:rsidR="00BC5B2F" w:rsidRPr="00A31FA0" w:rsidRDefault="00523138" w:rsidP="00A31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</w:t>
            </w:r>
            <w:r w:rsidR="00BC5B2F" w:rsidRPr="00A31FA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.9</w:t>
            </w:r>
          </w:p>
        </w:tc>
      </w:tr>
      <w:tr w:rsidR="00BC5B2F" w:rsidRPr="00A31FA0" w:rsidTr="00BC5B2F">
        <w:trPr>
          <w:trHeight w:val="20"/>
        </w:trPr>
        <w:tc>
          <w:tcPr>
            <w:tcW w:w="2393" w:type="dxa"/>
            <w:vMerge/>
            <w:shd w:val="clear" w:color="auto" w:fill="auto"/>
            <w:vAlign w:val="center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19" w:type="dxa"/>
            <w:shd w:val="clear" w:color="auto" w:fill="auto"/>
            <w:vAlign w:val="bottom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Гаражи производственные, ведомственные водного транспорта (эллинги)</w:t>
            </w:r>
          </w:p>
        </w:tc>
        <w:tc>
          <w:tcPr>
            <w:tcW w:w="1511" w:type="dxa"/>
            <w:shd w:val="clear" w:color="auto" w:fill="auto"/>
            <w:vAlign w:val="center"/>
            <w:hideMark/>
          </w:tcPr>
          <w:p w:rsidR="00BC5B2F" w:rsidRPr="00A31FA0" w:rsidRDefault="00523138" w:rsidP="00A31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</w:t>
            </w:r>
            <w:r w:rsidR="00BC5B2F" w:rsidRPr="00A31FA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.10</w:t>
            </w:r>
          </w:p>
        </w:tc>
      </w:tr>
      <w:tr w:rsidR="00BC5B2F" w:rsidRPr="00A31FA0" w:rsidTr="00BC5B2F">
        <w:trPr>
          <w:trHeight w:val="20"/>
        </w:trPr>
        <w:tc>
          <w:tcPr>
            <w:tcW w:w="2393" w:type="dxa"/>
            <w:vMerge/>
            <w:shd w:val="clear" w:color="auto" w:fill="auto"/>
            <w:vAlign w:val="center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19" w:type="dxa"/>
            <w:shd w:val="clear" w:color="auto" w:fill="auto"/>
            <w:vAlign w:val="bottom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Открытые стоянки воздушного транспорта</w:t>
            </w:r>
          </w:p>
        </w:tc>
        <w:tc>
          <w:tcPr>
            <w:tcW w:w="1511" w:type="dxa"/>
            <w:shd w:val="clear" w:color="auto" w:fill="auto"/>
            <w:vAlign w:val="center"/>
            <w:hideMark/>
          </w:tcPr>
          <w:p w:rsidR="00BC5B2F" w:rsidRPr="00A31FA0" w:rsidRDefault="00523138" w:rsidP="00A31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</w:t>
            </w:r>
            <w:r w:rsidR="00BC5B2F" w:rsidRPr="00A31FA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.11</w:t>
            </w:r>
          </w:p>
        </w:tc>
      </w:tr>
      <w:tr w:rsidR="00BC5B2F" w:rsidRPr="00A31FA0" w:rsidTr="00BC5B2F">
        <w:trPr>
          <w:trHeight w:val="20"/>
        </w:trPr>
        <w:tc>
          <w:tcPr>
            <w:tcW w:w="2393" w:type="dxa"/>
            <w:vMerge/>
            <w:shd w:val="clear" w:color="auto" w:fill="auto"/>
            <w:vAlign w:val="center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19" w:type="dxa"/>
            <w:shd w:val="clear" w:color="auto" w:fill="auto"/>
            <w:vAlign w:val="bottom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Ангары для самолётов, вертолётов и др. летательных аппаратов</w:t>
            </w:r>
          </w:p>
        </w:tc>
        <w:tc>
          <w:tcPr>
            <w:tcW w:w="1511" w:type="dxa"/>
            <w:shd w:val="clear" w:color="auto" w:fill="auto"/>
            <w:vAlign w:val="center"/>
            <w:hideMark/>
          </w:tcPr>
          <w:p w:rsidR="00BC5B2F" w:rsidRPr="00A31FA0" w:rsidRDefault="00523138" w:rsidP="00A31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</w:t>
            </w:r>
            <w:r w:rsidR="00BC5B2F" w:rsidRPr="00A31FA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.12</w:t>
            </w:r>
          </w:p>
        </w:tc>
      </w:tr>
      <w:tr w:rsidR="00BC5B2F" w:rsidRPr="00A31FA0" w:rsidTr="00BC5B2F">
        <w:trPr>
          <w:trHeight w:val="20"/>
        </w:trPr>
        <w:tc>
          <w:tcPr>
            <w:tcW w:w="2393" w:type="dxa"/>
            <w:vMerge/>
            <w:shd w:val="clear" w:color="auto" w:fill="auto"/>
            <w:vAlign w:val="center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19" w:type="dxa"/>
            <w:shd w:val="clear" w:color="auto" w:fill="auto"/>
            <w:vAlign w:val="bottom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Автовокзалы</w:t>
            </w:r>
          </w:p>
        </w:tc>
        <w:tc>
          <w:tcPr>
            <w:tcW w:w="1511" w:type="dxa"/>
            <w:shd w:val="clear" w:color="auto" w:fill="auto"/>
            <w:vAlign w:val="center"/>
            <w:hideMark/>
          </w:tcPr>
          <w:p w:rsidR="00BC5B2F" w:rsidRPr="00A31FA0" w:rsidRDefault="00523138" w:rsidP="00A31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</w:t>
            </w:r>
            <w:r w:rsidR="00BC5B2F" w:rsidRPr="00A31FA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.13</w:t>
            </w:r>
          </w:p>
        </w:tc>
      </w:tr>
      <w:tr w:rsidR="00BC5B2F" w:rsidRPr="00A31FA0" w:rsidTr="00BC5B2F">
        <w:trPr>
          <w:trHeight w:val="20"/>
        </w:trPr>
        <w:tc>
          <w:tcPr>
            <w:tcW w:w="2393" w:type="dxa"/>
            <w:vMerge/>
            <w:shd w:val="clear" w:color="auto" w:fill="auto"/>
            <w:vAlign w:val="center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19" w:type="dxa"/>
            <w:shd w:val="clear" w:color="auto" w:fill="auto"/>
            <w:vAlign w:val="bottom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Здания конечных станций, диспетчерские</w:t>
            </w:r>
          </w:p>
        </w:tc>
        <w:tc>
          <w:tcPr>
            <w:tcW w:w="1511" w:type="dxa"/>
            <w:shd w:val="clear" w:color="auto" w:fill="auto"/>
            <w:vAlign w:val="center"/>
            <w:hideMark/>
          </w:tcPr>
          <w:p w:rsidR="00BC5B2F" w:rsidRPr="00A31FA0" w:rsidRDefault="00523138" w:rsidP="00A31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</w:t>
            </w:r>
            <w:r w:rsidR="00BC5B2F" w:rsidRPr="00A31FA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.14</w:t>
            </w:r>
          </w:p>
        </w:tc>
      </w:tr>
      <w:tr w:rsidR="00BC5B2F" w:rsidRPr="00A31FA0" w:rsidTr="00BC5B2F">
        <w:trPr>
          <w:trHeight w:val="20"/>
        </w:trPr>
        <w:tc>
          <w:tcPr>
            <w:tcW w:w="2393" w:type="dxa"/>
            <w:vMerge/>
            <w:shd w:val="clear" w:color="auto" w:fill="auto"/>
            <w:vAlign w:val="center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19" w:type="dxa"/>
            <w:shd w:val="clear" w:color="auto" w:fill="auto"/>
            <w:vAlign w:val="bottom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Железнодорожные вокзалы</w:t>
            </w:r>
          </w:p>
        </w:tc>
        <w:tc>
          <w:tcPr>
            <w:tcW w:w="1511" w:type="dxa"/>
            <w:shd w:val="clear" w:color="auto" w:fill="auto"/>
            <w:vAlign w:val="center"/>
            <w:hideMark/>
          </w:tcPr>
          <w:p w:rsidR="00BC5B2F" w:rsidRPr="00A31FA0" w:rsidRDefault="00523138" w:rsidP="00A31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</w:t>
            </w:r>
            <w:r w:rsidR="00BC5B2F" w:rsidRPr="00A31FA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.15</w:t>
            </w:r>
          </w:p>
        </w:tc>
      </w:tr>
      <w:tr w:rsidR="00BC5B2F" w:rsidRPr="00A31FA0" w:rsidTr="00BC5B2F">
        <w:trPr>
          <w:trHeight w:val="20"/>
        </w:trPr>
        <w:tc>
          <w:tcPr>
            <w:tcW w:w="2393" w:type="dxa"/>
            <w:vMerge/>
            <w:shd w:val="clear" w:color="auto" w:fill="auto"/>
            <w:vAlign w:val="center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19" w:type="dxa"/>
            <w:shd w:val="clear" w:color="auto" w:fill="auto"/>
            <w:vAlign w:val="bottom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Железнодорожные станции, павильоны на платформах</w:t>
            </w:r>
          </w:p>
        </w:tc>
        <w:tc>
          <w:tcPr>
            <w:tcW w:w="1511" w:type="dxa"/>
            <w:shd w:val="clear" w:color="auto" w:fill="auto"/>
            <w:vAlign w:val="center"/>
            <w:hideMark/>
          </w:tcPr>
          <w:p w:rsidR="00BC5B2F" w:rsidRPr="00A31FA0" w:rsidRDefault="00523138" w:rsidP="00A31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</w:t>
            </w:r>
            <w:r w:rsidR="00BC5B2F" w:rsidRPr="00A31FA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.16</w:t>
            </w:r>
          </w:p>
        </w:tc>
      </w:tr>
      <w:tr w:rsidR="00BC5B2F" w:rsidRPr="00A31FA0" w:rsidTr="00BC5B2F">
        <w:trPr>
          <w:trHeight w:val="20"/>
        </w:trPr>
        <w:tc>
          <w:tcPr>
            <w:tcW w:w="2393" w:type="dxa"/>
            <w:vMerge/>
            <w:shd w:val="clear" w:color="auto" w:fill="auto"/>
            <w:vAlign w:val="center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19" w:type="dxa"/>
            <w:shd w:val="clear" w:color="auto" w:fill="auto"/>
            <w:vAlign w:val="bottom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Платформы</w:t>
            </w:r>
          </w:p>
        </w:tc>
        <w:tc>
          <w:tcPr>
            <w:tcW w:w="1511" w:type="dxa"/>
            <w:vMerge w:val="restart"/>
            <w:shd w:val="clear" w:color="auto" w:fill="auto"/>
            <w:vAlign w:val="center"/>
            <w:hideMark/>
          </w:tcPr>
          <w:p w:rsidR="00BC5B2F" w:rsidRPr="00A31FA0" w:rsidRDefault="00523138" w:rsidP="00A31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</w:t>
            </w:r>
            <w:r w:rsidR="00BC5B2F" w:rsidRPr="00A31FA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.17</w:t>
            </w:r>
          </w:p>
        </w:tc>
      </w:tr>
      <w:tr w:rsidR="00BC5B2F" w:rsidRPr="00A31FA0" w:rsidTr="00BC5B2F">
        <w:trPr>
          <w:trHeight w:val="20"/>
        </w:trPr>
        <w:tc>
          <w:tcPr>
            <w:tcW w:w="2393" w:type="dxa"/>
            <w:vMerge/>
            <w:shd w:val="clear" w:color="auto" w:fill="auto"/>
            <w:vAlign w:val="center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19" w:type="dxa"/>
            <w:shd w:val="clear" w:color="auto" w:fill="auto"/>
            <w:vAlign w:val="bottom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Причалы</w:t>
            </w:r>
          </w:p>
        </w:tc>
        <w:tc>
          <w:tcPr>
            <w:tcW w:w="1511" w:type="dxa"/>
            <w:vMerge/>
            <w:shd w:val="clear" w:color="auto" w:fill="auto"/>
            <w:vAlign w:val="center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BC5B2F" w:rsidRPr="00A31FA0" w:rsidTr="00BC5B2F">
        <w:trPr>
          <w:trHeight w:val="20"/>
        </w:trPr>
        <w:tc>
          <w:tcPr>
            <w:tcW w:w="2393" w:type="dxa"/>
            <w:vMerge/>
            <w:shd w:val="clear" w:color="auto" w:fill="auto"/>
            <w:vAlign w:val="center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19" w:type="dxa"/>
            <w:shd w:val="clear" w:color="auto" w:fill="auto"/>
            <w:vAlign w:val="bottom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Пирсы</w:t>
            </w:r>
          </w:p>
        </w:tc>
        <w:tc>
          <w:tcPr>
            <w:tcW w:w="1511" w:type="dxa"/>
            <w:vMerge/>
            <w:shd w:val="clear" w:color="auto" w:fill="auto"/>
            <w:vAlign w:val="center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BC5B2F" w:rsidRPr="00A31FA0" w:rsidTr="00BC5B2F">
        <w:trPr>
          <w:trHeight w:val="20"/>
        </w:trPr>
        <w:tc>
          <w:tcPr>
            <w:tcW w:w="2393" w:type="dxa"/>
            <w:vMerge/>
            <w:shd w:val="clear" w:color="auto" w:fill="auto"/>
            <w:vAlign w:val="center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19" w:type="dxa"/>
            <w:shd w:val="clear" w:color="auto" w:fill="auto"/>
            <w:vAlign w:val="bottom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Аэровокзалы, аэропорты</w:t>
            </w:r>
          </w:p>
        </w:tc>
        <w:tc>
          <w:tcPr>
            <w:tcW w:w="1511" w:type="dxa"/>
            <w:vMerge w:val="restart"/>
            <w:shd w:val="clear" w:color="auto" w:fill="auto"/>
            <w:vAlign w:val="center"/>
            <w:hideMark/>
          </w:tcPr>
          <w:p w:rsidR="00BC5B2F" w:rsidRPr="00A31FA0" w:rsidRDefault="00523138" w:rsidP="00A31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</w:t>
            </w:r>
            <w:r w:rsidR="00BC5B2F" w:rsidRPr="00A31FA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.18</w:t>
            </w:r>
          </w:p>
        </w:tc>
      </w:tr>
      <w:tr w:rsidR="00BC5B2F" w:rsidRPr="00A31FA0" w:rsidTr="00BC5B2F">
        <w:trPr>
          <w:trHeight w:val="20"/>
        </w:trPr>
        <w:tc>
          <w:tcPr>
            <w:tcW w:w="2393" w:type="dxa"/>
            <w:vMerge/>
            <w:shd w:val="clear" w:color="auto" w:fill="auto"/>
            <w:vAlign w:val="center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19" w:type="dxa"/>
            <w:shd w:val="clear" w:color="auto" w:fill="auto"/>
            <w:vAlign w:val="bottom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Морские и речные вокзалы</w:t>
            </w:r>
          </w:p>
        </w:tc>
        <w:tc>
          <w:tcPr>
            <w:tcW w:w="1511" w:type="dxa"/>
            <w:vMerge/>
            <w:shd w:val="clear" w:color="auto" w:fill="auto"/>
            <w:vAlign w:val="center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BC5B2F" w:rsidRPr="00A31FA0" w:rsidTr="00BC5B2F">
        <w:trPr>
          <w:trHeight w:val="20"/>
        </w:trPr>
        <w:tc>
          <w:tcPr>
            <w:tcW w:w="2393" w:type="dxa"/>
            <w:vMerge/>
            <w:shd w:val="clear" w:color="auto" w:fill="auto"/>
            <w:vAlign w:val="center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19" w:type="dxa"/>
            <w:shd w:val="clear" w:color="auto" w:fill="auto"/>
            <w:vAlign w:val="bottom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Остановки общественного транспорта, остановочные павильоны</w:t>
            </w:r>
          </w:p>
        </w:tc>
        <w:tc>
          <w:tcPr>
            <w:tcW w:w="1511" w:type="dxa"/>
            <w:shd w:val="clear" w:color="auto" w:fill="auto"/>
            <w:vAlign w:val="center"/>
            <w:hideMark/>
          </w:tcPr>
          <w:p w:rsidR="00BC5B2F" w:rsidRPr="00A31FA0" w:rsidRDefault="00523138" w:rsidP="00A31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</w:t>
            </w:r>
            <w:r w:rsidR="00BC5B2F" w:rsidRPr="00A31FA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.19</w:t>
            </w:r>
          </w:p>
        </w:tc>
      </w:tr>
      <w:tr w:rsidR="00BC5B2F" w:rsidRPr="00A31FA0" w:rsidTr="00BC5B2F">
        <w:trPr>
          <w:trHeight w:val="20"/>
        </w:trPr>
        <w:tc>
          <w:tcPr>
            <w:tcW w:w="2393" w:type="dxa"/>
            <w:vMerge/>
            <w:shd w:val="clear" w:color="auto" w:fill="auto"/>
            <w:vAlign w:val="center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19" w:type="dxa"/>
            <w:shd w:val="clear" w:color="auto" w:fill="auto"/>
            <w:vAlign w:val="bottom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Станции </w:t>
            </w:r>
            <w:proofErr w:type="spellStart"/>
            <w:r w:rsidRPr="00A31F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меторополитена</w:t>
            </w:r>
            <w:proofErr w:type="spellEnd"/>
          </w:p>
        </w:tc>
        <w:tc>
          <w:tcPr>
            <w:tcW w:w="1511" w:type="dxa"/>
            <w:shd w:val="clear" w:color="auto" w:fill="auto"/>
            <w:vAlign w:val="center"/>
            <w:hideMark/>
          </w:tcPr>
          <w:p w:rsidR="00BC5B2F" w:rsidRPr="00A31FA0" w:rsidRDefault="00523138" w:rsidP="00A31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</w:t>
            </w:r>
            <w:r w:rsidR="00BC5B2F" w:rsidRPr="00A31FA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.20</w:t>
            </w:r>
          </w:p>
        </w:tc>
      </w:tr>
      <w:tr w:rsidR="00BC5B2F" w:rsidRPr="00A31FA0" w:rsidTr="00BC5B2F">
        <w:trPr>
          <w:trHeight w:val="20"/>
        </w:trPr>
        <w:tc>
          <w:tcPr>
            <w:tcW w:w="2393" w:type="dxa"/>
            <w:vMerge/>
            <w:shd w:val="clear" w:color="auto" w:fill="auto"/>
            <w:vAlign w:val="center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19" w:type="dxa"/>
            <w:shd w:val="clear" w:color="auto" w:fill="auto"/>
            <w:vAlign w:val="bottom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Депо железнодорожные</w:t>
            </w:r>
          </w:p>
        </w:tc>
        <w:tc>
          <w:tcPr>
            <w:tcW w:w="1511" w:type="dxa"/>
            <w:vMerge w:val="restart"/>
            <w:shd w:val="clear" w:color="auto" w:fill="auto"/>
            <w:vAlign w:val="center"/>
            <w:hideMark/>
          </w:tcPr>
          <w:p w:rsidR="00BC5B2F" w:rsidRPr="00A31FA0" w:rsidRDefault="00523138" w:rsidP="00A31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</w:t>
            </w:r>
            <w:r w:rsidR="00BC5B2F" w:rsidRPr="00A31FA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.21</w:t>
            </w:r>
          </w:p>
        </w:tc>
      </w:tr>
      <w:tr w:rsidR="00BC5B2F" w:rsidRPr="00A31FA0" w:rsidTr="00BC5B2F">
        <w:trPr>
          <w:trHeight w:val="20"/>
        </w:trPr>
        <w:tc>
          <w:tcPr>
            <w:tcW w:w="2393" w:type="dxa"/>
            <w:vMerge/>
            <w:shd w:val="clear" w:color="auto" w:fill="auto"/>
            <w:vAlign w:val="center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19" w:type="dxa"/>
            <w:shd w:val="clear" w:color="auto" w:fill="auto"/>
            <w:vAlign w:val="bottom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Депо локомотивные</w:t>
            </w:r>
          </w:p>
        </w:tc>
        <w:tc>
          <w:tcPr>
            <w:tcW w:w="1511" w:type="dxa"/>
            <w:vMerge/>
            <w:shd w:val="clear" w:color="auto" w:fill="auto"/>
            <w:vAlign w:val="center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BC5B2F" w:rsidRPr="00A31FA0" w:rsidTr="00BC5B2F">
        <w:trPr>
          <w:trHeight w:val="20"/>
        </w:trPr>
        <w:tc>
          <w:tcPr>
            <w:tcW w:w="2393" w:type="dxa"/>
            <w:vMerge/>
            <w:shd w:val="clear" w:color="auto" w:fill="auto"/>
            <w:vAlign w:val="center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19" w:type="dxa"/>
            <w:shd w:val="clear" w:color="auto" w:fill="auto"/>
            <w:vAlign w:val="bottom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Депо трамвайные</w:t>
            </w:r>
          </w:p>
        </w:tc>
        <w:tc>
          <w:tcPr>
            <w:tcW w:w="1511" w:type="dxa"/>
            <w:vMerge/>
            <w:shd w:val="clear" w:color="auto" w:fill="auto"/>
            <w:vAlign w:val="center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BC5B2F" w:rsidRPr="00A31FA0" w:rsidTr="00BC5B2F">
        <w:trPr>
          <w:trHeight w:val="20"/>
        </w:trPr>
        <w:tc>
          <w:tcPr>
            <w:tcW w:w="2393" w:type="dxa"/>
            <w:vMerge/>
            <w:shd w:val="clear" w:color="auto" w:fill="auto"/>
            <w:vAlign w:val="center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19" w:type="dxa"/>
            <w:shd w:val="clear" w:color="auto" w:fill="auto"/>
            <w:vAlign w:val="bottom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Депо </w:t>
            </w:r>
            <w:proofErr w:type="spellStart"/>
            <w:r w:rsidRPr="00A31F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торллейбусные</w:t>
            </w:r>
            <w:proofErr w:type="spellEnd"/>
          </w:p>
        </w:tc>
        <w:tc>
          <w:tcPr>
            <w:tcW w:w="1511" w:type="dxa"/>
            <w:vMerge/>
            <w:shd w:val="clear" w:color="auto" w:fill="auto"/>
            <w:vAlign w:val="center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BC5B2F" w:rsidRPr="00A31FA0" w:rsidTr="00BC5B2F">
        <w:trPr>
          <w:trHeight w:val="20"/>
        </w:trPr>
        <w:tc>
          <w:tcPr>
            <w:tcW w:w="2393" w:type="dxa"/>
            <w:vMerge/>
            <w:shd w:val="clear" w:color="auto" w:fill="auto"/>
            <w:vAlign w:val="center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19" w:type="dxa"/>
            <w:shd w:val="clear" w:color="auto" w:fill="auto"/>
            <w:vAlign w:val="bottom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Депо метрополитена, </w:t>
            </w:r>
            <w:proofErr w:type="spellStart"/>
            <w:r w:rsidRPr="00A31F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электродепо</w:t>
            </w:r>
            <w:proofErr w:type="spellEnd"/>
          </w:p>
        </w:tc>
        <w:tc>
          <w:tcPr>
            <w:tcW w:w="1511" w:type="dxa"/>
            <w:vMerge/>
            <w:shd w:val="clear" w:color="auto" w:fill="auto"/>
            <w:vAlign w:val="center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BC5B2F" w:rsidRPr="00A31FA0" w:rsidTr="00BC5B2F">
        <w:trPr>
          <w:trHeight w:val="20"/>
        </w:trPr>
        <w:tc>
          <w:tcPr>
            <w:tcW w:w="2393" w:type="dxa"/>
            <w:vMerge w:val="restart"/>
            <w:shd w:val="clear" w:color="auto" w:fill="auto"/>
            <w:hideMark/>
          </w:tcPr>
          <w:p w:rsidR="00BC5B2F" w:rsidRPr="00A31FA0" w:rsidRDefault="00BC5B2F" w:rsidP="00A31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Группа </w:t>
            </w:r>
            <w:r w:rsidR="00523138" w:rsidRPr="00A31FA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</w:t>
            </w:r>
          </w:p>
          <w:p w:rsidR="00BC5B2F" w:rsidRPr="00A31FA0" w:rsidRDefault="00BC5B2F" w:rsidP="00A31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(5 группа)</w:t>
            </w:r>
          </w:p>
          <w:p w:rsidR="00BC5B2F" w:rsidRPr="00A31FA0" w:rsidRDefault="00BC5B2F" w:rsidP="00A31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C5B2F" w:rsidRPr="00A31FA0" w:rsidRDefault="00BC5B2F" w:rsidP="00A31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Торговые, торгово-сервисные и торгово-развлекательные объекты </w:t>
            </w:r>
          </w:p>
        </w:tc>
        <w:tc>
          <w:tcPr>
            <w:tcW w:w="5419" w:type="dxa"/>
            <w:shd w:val="clear" w:color="auto" w:fill="auto"/>
            <w:vAlign w:val="bottom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Малые магазины до 250 кв.м, за исключением киосков, павильонов, ларьков</w:t>
            </w:r>
          </w:p>
        </w:tc>
        <w:tc>
          <w:tcPr>
            <w:tcW w:w="1511" w:type="dxa"/>
            <w:shd w:val="clear" w:color="auto" w:fill="auto"/>
            <w:vAlign w:val="center"/>
            <w:hideMark/>
          </w:tcPr>
          <w:p w:rsidR="00BC5B2F" w:rsidRPr="00A31FA0" w:rsidRDefault="00523138" w:rsidP="00A31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en-US" w:eastAsia="ru-RU"/>
              </w:rPr>
              <w:t>4</w:t>
            </w:r>
            <w:r w:rsidR="00BC5B2F" w:rsidRPr="00A31FA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.1</w:t>
            </w:r>
          </w:p>
        </w:tc>
      </w:tr>
      <w:tr w:rsidR="00BC5B2F" w:rsidRPr="00A31FA0" w:rsidTr="00BC5B2F">
        <w:trPr>
          <w:trHeight w:val="20"/>
        </w:trPr>
        <w:tc>
          <w:tcPr>
            <w:tcW w:w="2393" w:type="dxa"/>
            <w:vMerge/>
            <w:shd w:val="clear" w:color="auto" w:fill="auto"/>
            <w:hideMark/>
          </w:tcPr>
          <w:p w:rsidR="00BC5B2F" w:rsidRPr="00A31FA0" w:rsidRDefault="00BC5B2F" w:rsidP="00A31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19" w:type="dxa"/>
            <w:shd w:val="clear" w:color="auto" w:fill="auto"/>
            <w:vAlign w:val="bottom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Магазины 250 и более кв.м</w:t>
            </w:r>
          </w:p>
        </w:tc>
        <w:tc>
          <w:tcPr>
            <w:tcW w:w="1511" w:type="dxa"/>
            <w:shd w:val="clear" w:color="auto" w:fill="auto"/>
            <w:vAlign w:val="center"/>
            <w:hideMark/>
          </w:tcPr>
          <w:p w:rsidR="00BC5B2F" w:rsidRPr="00A31FA0" w:rsidRDefault="00523138" w:rsidP="00A31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en-US" w:eastAsia="ru-RU"/>
              </w:rPr>
              <w:t>4</w:t>
            </w:r>
            <w:r w:rsidR="00BC5B2F" w:rsidRPr="00A31FA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.2</w:t>
            </w:r>
          </w:p>
        </w:tc>
      </w:tr>
      <w:tr w:rsidR="00BC5B2F" w:rsidRPr="00A31FA0" w:rsidTr="00BC5B2F">
        <w:trPr>
          <w:trHeight w:val="20"/>
        </w:trPr>
        <w:tc>
          <w:tcPr>
            <w:tcW w:w="2393" w:type="dxa"/>
            <w:vMerge/>
            <w:shd w:val="clear" w:color="auto" w:fill="auto"/>
            <w:hideMark/>
          </w:tcPr>
          <w:p w:rsidR="00BC5B2F" w:rsidRPr="00A31FA0" w:rsidRDefault="00BC5B2F" w:rsidP="00A31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19" w:type="dxa"/>
            <w:shd w:val="clear" w:color="auto" w:fill="auto"/>
            <w:vAlign w:val="bottom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Торгово-развлекательные объекты, за исключением ОСЗ концертных залов, спортивно-концертных комплексов, кинотеатров, комплексов аттракционов</w:t>
            </w:r>
          </w:p>
        </w:tc>
        <w:tc>
          <w:tcPr>
            <w:tcW w:w="1511" w:type="dxa"/>
            <w:vMerge w:val="restart"/>
            <w:shd w:val="clear" w:color="auto" w:fill="auto"/>
            <w:vAlign w:val="center"/>
            <w:hideMark/>
          </w:tcPr>
          <w:p w:rsidR="00BC5B2F" w:rsidRPr="00A31FA0" w:rsidRDefault="00523138" w:rsidP="00A31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vanish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i/>
                <w:iCs/>
                <w:vanish/>
                <w:sz w:val="20"/>
                <w:szCs w:val="20"/>
                <w:lang w:eastAsia="ru-RU"/>
              </w:rPr>
              <w:t>4.</w:t>
            </w:r>
            <w:r w:rsidR="00BC5B2F" w:rsidRPr="00A31FA0">
              <w:rPr>
                <w:rFonts w:ascii="Times New Roman" w:eastAsia="Times New Roman" w:hAnsi="Times New Roman" w:cs="Times New Roman"/>
                <w:i/>
                <w:iCs/>
                <w:vanish/>
                <w:sz w:val="20"/>
                <w:szCs w:val="20"/>
                <w:lang w:eastAsia="ru-RU"/>
              </w:rPr>
              <w:t>3 </w:t>
            </w:r>
          </w:p>
        </w:tc>
      </w:tr>
      <w:tr w:rsidR="00BC5B2F" w:rsidRPr="00A31FA0" w:rsidTr="00BC5B2F">
        <w:trPr>
          <w:trHeight w:val="20"/>
        </w:trPr>
        <w:tc>
          <w:tcPr>
            <w:tcW w:w="2393" w:type="dxa"/>
            <w:vMerge/>
            <w:shd w:val="clear" w:color="auto" w:fill="auto"/>
            <w:hideMark/>
          </w:tcPr>
          <w:p w:rsidR="00BC5B2F" w:rsidRPr="00A31FA0" w:rsidRDefault="00BC5B2F" w:rsidP="00A31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19" w:type="dxa"/>
            <w:shd w:val="clear" w:color="auto" w:fill="auto"/>
            <w:vAlign w:val="bottom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Торгово-административные объекты</w:t>
            </w:r>
          </w:p>
        </w:tc>
        <w:tc>
          <w:tcPr>
            <w:tcW w:w="1511" w:type="dxa"/>
            <w:vMerge/>
            <w:shd w:val="clear" w:color="auto" w:fill="auto"/>
            <w:vAlign w:val="center"/>
            <w:hideMark/>
          </w:tcPr>
          <w:p w:rsidR="00BC5B2F" w:rsidRPr="00A31FA0" w:rsidRDefault="00BC5B2F" w:rsidP="00A31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vanish/>
                <w:sz w:val="20"/>
                <w:szCs w:val="20"/>
                <w:lang w:eastAsia="ru-RU"/>
              </w:rPr>
            </w:pPr>
          </w:p>
        </w:tc>
      </w:tr>
      <w:tr w:rsidR="00BC5B2F" w:rsidRPr="00A31FA0" w:rsidTr="00BC5B2F">
        <w:trPr>
          <w:trHeight w:val="20"/>
        </w:trPr>
        <w:tc>
          <w:tcPr>
            <w:tcW w:w="2393" w:type="dxa"/>
            <w:vMerge/>
            <w:shd w:val="clear" w:color="auto" w:fill="auto"/>
            <w:hideMark/>
          </w:tcPr>
          <w:p w:rsidR="00BC5B2F" w:rsidRPr="00A31FA0" w:rsidRDefault="00BC5B2F" w:rsidP="00A31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19" w:type="dxa"/>
            <w:shd w:val="clear" w:color="auto" w:fill="auto"/>
            <w:vAlign w:val="bottom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многофункциональные торгово-сервисные комплексы</w:t>
            </w:r>
          </w:p>
        </w:tc>
        <w:tc>
          <w:tcPr>
            <w:tcW w:w="1511" w:type="dxa"/>
            <w:vMerge/>
            <w:shd w:val="clear" w:color="auto" w:fill="auto"/>
            <w:vAlign w:val="center"/>
            <w:hideMark/>
          </w:tcPr>
          <w:p w:rsidR="00BC5B2F" w:rsidRPr="00A31FA0" w:rsidRDefault="00BC5B2F" w:rsidP="00A31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vanish/>
                <w:sz w:val="20"/>
                <w:szCs w:val="20"/>
                <w:lang w:eastAsia="ru-RU"/>
              </w:rPr>
            </w:pPr>
          </w:p>
        </w:tc>
      </w:tr>
      <w:tr w:rsidR="00BC5B2F" w:rsidRPr="00A31FA0" w:rsidTr="00BC5B2F">
        <w:trPr>
          <w:trHeight w:val="20"/>
        </w:trPr>
        <w:tc>
          <w:tcPr>
            <w:tcW w:w="2393" w:type="dxa"/>
            <w:vMerge/>
            <w:shd w:val="clear" w:color="auto" w:fill="auto"/>
            <w:hideMark/>
          </w:tcPr>
          <w:p w:rsidR="00BC5B2F" w:rsidRPr="00A31FA0" w:rsidRDefault="00BC5B2F" w:rsidP="00A31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19" w:type="dxa"/>
            <w:shd w:val="clear" w:color="auto" w:fill="auto"/>
            <w:vAlign w:val="bottom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Торгово-складские объекты, торговые базы</w:t>
            </w:r>
          </w:p>
        </w:tc>
        <w:tc>
          <w:tcPr>
            <w:tcW w:w="1511" w:type="dxa"/>
            <w:vMerge/>
            <w:shd w:val="clear" w:color="auto" w:fill="auto"/>
            <w:vAlign w:val="center"/>
            <w:hideMark/>
          </w:tcPr>
          <w:p w:rsidR="00BC5B2F" w:rsidRPr="00A31FA0" w:rsidRDefault="00BC5B2F" w:rsidP="00A31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vanish/>
                <w:sz w:val="20"/>
                <w:szCs w:val="20"/>
                <w:lang w:eastAsia="ru-RU"/>
              </w:rPr>
            </w:pPr>
          </w:p>
        </w:tc>
      </w:tr>
      <w:tr w:rsidR="00BC5B2F" w:rsidRPr="00A31FA0" w:rsidTr="00BC5B2F">
        <w:trPr>
          <w:trHeight w:val="20"/>
        </w:trPr>
        <w:tc>
          <w:tcPr>
            <w:tcW w:w="2393" w:type="dxa"/>
            <w:vMerge/>
            <w:shd w:val="clear" w:color="auto" w:fill="auto"/>
            <w:hideMark/>
          </w:tcPr>
          <w:p w:rsidR="00BC5B2F" w:rsidRPr="00A31FA0" w:rsidRDefault="00BC5B2F" w:rsidP="00A31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19" w:type="dxa"/>
            <w:shd w:val="clear" w:color="auto" w:fill="auto"/>
            <w:vAlign w:val="bottom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Рынки</w:t>
            </w:r>
          </w:p>
        </w:tc>
        <w:tc>
          <w:tcPr>
            <w:tcW w:w="1511" w:type="dxa"/>
            <w:shd w:val="clear" w:color="auto" w:fill="auto"/>
            <w:vAlign w:val="center"/>
            <w:hideMark/>
          </w:tcPr>
          <w:p w:rsidR="00BC5B2F" w:rsidRPr="00A31FA0" w:rsidRDefault="00523138" w:rsidP="00A31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vanish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i/>
                <w:iCs/>
                <w:vanish/>
                <w:sz w:val="20"/>
                <w:szCs w:val="20"/>
                <w:lang w:eastAsia="ru-RU"/>
              </w:rPr>
              <w:t>4.</w:t>
            </w:r>
            <w:r w:rsidR="00BC5B2F" w:rsidRPr="00A31FA0">
              <w:rPr>
                <w:rFonts w:ascii="Times New Roman" w:eastAsia="Times New Roman" w:hAnsi="Times New Roman" w:cs="Times New Roman"/>
                <w:i/>
                <w:iCs/>
                <w:vanish/>
                <w:sz w:val="20"/>
                <w:szCs w:val="20"/>
                <w:lang w:eastAsia="ru-RU"/>
              </w:rPr>
              <w:t>4</w:t>
            </w:r>
          </w:p>
        </w:tc>
      </w:tr>
      <w:tr w:rsidR="00BC5B2F" w:rsidRPr="00A31FA0" w:rsidTr="00BC5B2F">
        <w:trPr>
          <w:trHeight w:val="20"/>
        </w:trPr>
        <w:tc>
          <w:tcPr>
            <w:tcW w:w="2393" w:type="dxa"/>
            <w:vMerge/>
            <w:shd w:val="clear" w:color="auto" w:fill="auto"/>
            <w:hideMark/>
          </w:tcPr>
          <w:p w:rsidR="00BC5B2F" w:rsidRPr="00A31FA0" w:rsidRDefault="00BC5B2F" w:rsidP="00A31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19" w:type="dxa"/>
            <w:shd w:val="clear" w:color="auto" w:fill="auto"/>
            <w:vAlign w:val="bottom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Торговые павильоны, киоски, ларьки</w:t>
            </w:r>
          </w:p>
        </w:tc>
        <w:tc>
          <w:tcPr>
            <w:tcW w:w="1511" w:type="dxa"/>
            <w:shd w:val="clear" w:color="auto" w:fill="auto"/>
            <w:vAlign w:val="center"/>
            <w:hideMark/>
          </w:tcPr>
          <w:p w:rsidR="00BC5B2F" w:rsidRPr="00A31FA0" w:rsidRDefault="00523138" w:rsidP="00A31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vanish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i/>
                <w:iCs/>
                <w:vanish/>
                <w:sz w:val="20"/>
                <w:szCs w:val="20"/>
                <w:lang w:eastAsia="ru-RU"/>
              </w:rPr>
              <w:t>4.</w:t>
            </w:r>
            <w:r w:rsidR="00BC5B2F" w:rsidRPr="00A31FA0">
              <w:rPr>
                <w:rFonts w:ascii="Times New Roman" w:eastAsia="Times New Roman" w:hAnsi="Times New Roman" w:cs="Times New Roman"/>
                <w:i/>
                <w:iCs/>
                <w:vanish/>
                <w:sz w:val="20"/>
                <w:szCs w:val="20"/>
                <w:lang w:eastAsia="ru-RU"/>
              </w:rPr>
              <w:t>5</w:t>
            </w:r>
          </w:p>
        </w:tc>
      </w:tr>
      <w:tr w:rsidR="00BC5B2F" w:rsidRPr="00A31FA0" w:rsidTr="00BC5B2F">
        <w:trPr>
          <w:trHeight w:val="20"/>
        </w:trPr>
        <w:tc>
          <w:tcPr>
            <w:tcW w:w="2393" w:type="dxa"/>
            <w:vMerge/>
            <w:shd w:val="clear" w:color="auto" w:fill="auto"/>
            <w:hideMark/>
          </w:tcPr>
          <w:p w:rsidR="00BC5B2F" w:rsidRPr="00A31FA0" w:rsidRDefault="00BC5B2F" w:rsidP="00A31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19" w:type="dxa"/>
            <w:shd w:val="clear" w:color="auto" w:fill="auto"/>
            <w:vAlign w:val="bottom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Автозаправочные станции (АЗС)</w:t>
            </w:r>
          </w:p>
        </w:tc>
        <w:tc>
          <w:tcPr>
            <w:tcW w:w="1511" w:type="dxa"/>
            <w:vMerge w:val="restart"/>
            <w:shd w:val="clear" w:color="auto" w:fill="auto"/>
            <w:vAlign w:val="center"/>
            <w:hideMark/>
          </w:tcPr>
          <w:p w:rsidR="00BC5B2F" w:rsidRPr="00A31FA0" w:rsidRDefault="00523138" w:rsidP="00A31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vanish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i/>
                <w:iCs/>
                <w:vanish/>
                <w:sz w:val="20"/>
                <w:szCs w:val="20"/>
                <w:lang w:eastAsia="ru-RU"/>
              </w:rPr>
              <w:t>4.</w:t>
            </w:r>
            <w:r w:rsidR="00BC5B2F" w:rsidRPr="00A31FA0">
              <w:rPr>
                <w:rFonts w:ascii="Times New Roman" w:eastAsia="Times New Roman" w:hAnsi="Times New Roman" w:cs="Times New Roman"/>
                <w:i/>
                <w:iCs/>
                <w:vanish/>
                <w:sz w:val="20"/>
                <w:szCs w:val="20"/>
                <w:lang w:eastAsia="ru-RU"/>
              </w:rPr>
              <w:t>6 </w:t>
            </w:r>
          </w:p>
        </w:tc>
      </w:tr>
      <w:tr w:rsidR="00BC5B2F" w:rsidRPr="00A31FA0" w:rsidTr="00BC5B2F">
        <w:trPr>
          <w:trHeight w:val="20"/>
        </w:trPr>
        <w:tc>
          <w:tcPr>
            <w:tcW w:w="2393" w:type="dxa"/>
            <w:vMerge/>
            <w:shd w:val="clear" w:color="auto" w:fill="auto"/>
            <w:hideMark/>
          </w:tcPr>
          <w:p w:rsidR="00BC5B2F" w:rsidRPr="00A31FA0" w:rsidRDefault="00BC5B2F" w:rsidP="00A31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19" w:type="dxa"/>
            <w:shd w:val="clear" w:color="auto" w:fill="auto"/>
            <w:vAlign w:val="bottom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Газонаполнительные станции, АГЗС</w:t>
            </w:r>
          </w:p>
        </w:tc>
        <w:tc>
          <w:tcPr>
            <w:tcW w:w="1511" w:type="dxa"/>
            <w:vMerge/>
            <w:shd w:val="clear" w:color="auto" w:fill="auto"/>
            <w:vAlign w:val="center"/>
            <w:hideMark/>
          </w:tcPr>
          <w:p w:rsidR="00BC5B2F" w:rsidRPr="00A31FA0" w:rsidRDefault="00BC5B2F" w:rsidP="00A31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vanish/>
                <w:sz w:val="20"/>
                <w:szCs w:val="20"/>
                <w:lang w:eastAsia="ru-RU"/>
              </w:rPr>
            </w:pPr>
          </w:p>
        </w:tc>
      </w:tr>
      <w:tr w:rsidR="00BC5B2F" w:rsidRPr="00A31FA0" w:rsidTr="00BC5B2F">
        <w:trPr>
          <w:trHeight w:val="20"/>
        </w:trPr>
        <w:tc>
          <w:tcPr>
            <w:tcW w:w="2393" w:type="dxa"/>
            <w:vMerge/>
            <w:shd w:val="clear" w:color="auto" w:fill="auto"/>
            <w:hideMark/>
          </w:tcPr>
          <w:p w:rsidR="00BC5B2F" w:rsidRPr="00A31FA0" w:rsidRDefault="00BC5B2F" w:rsidP="00A31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19" w:type="dxa"/>
            <w:shd w:val="clear" w:color="auto" w:fill="auto"/>
            <w:vAlign w:val="bottom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Автомойки</w:t>
            </w:r>
          </w:p>
        </w:tc>
        <w:tc>
          <w:tcPr>
            <w:tcW w:w="1511" w:type="dxa"/>
            <w:shd w:val="clear" w:color="auto" w:fill="auto"/>
            <w:vAlign w:val="center"/>
            <w:hideMark/>
          </w:tcPr>
          <w:p w:rsidR="00BC5B2F" w:rsidRPr="00A31FA0" w:rsidRDefault="00523138" w:rsidP="00A31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vanish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i/>
                <w:iCs/>
                <w:vanish/>
                <w:sz w:val="20"/>
                <w:szCs w:val="20"/>
                <w:lang w:eastAsia="ru-RU"/>
              </w:rPr>
              <w:t>4.</w:t>
            </w:r>
            <w:r w:rsidR="00BC5B2F" w:rsidRPr="00A31FA0">
              <w:rPr>
                <w:rFonts w:ascii="Times New Roman" w:eastAsia="Times New Roman" w:hAnsi="Times New Roman" w:cs="Times New Roman"/>
                <w:i/>
                <w:iCs/>
                <w:vanish/>
                <w:sz w:val="20"/>
                <w:szCs w:val="20"/>
                <w:lang w:eastAsia="ru-RU"/>
              </w:rPr>
              <w:t>7</w:t>
            </w:r>
          </w:p>
        </w:tc>
      </w:tr>
      <w:tr w:rsidR="00BC5B2F" w:rsidRPr="00A31FA0" w:rsidTr="00BC5B2F">
        <w:trPr>
          <w:trHeight w:val="20"/>
        </w:trPr>
        <w:tc>
          <w:tcPr>
            <w:tcW w:w="2393" w:type="dxa"/>
            <w:vMerge/>
            <w:shd w:val="clear" w:color="auto" w:fill="auto"/>
            <w:hideMark/>
          </w:tcPr>
          <w:p w:rsidR="00BC5B2F" w:rsidRPr="00A31FA0" w:rsidRDefault="00BC5B2F" w:rsidP="00A31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19" w:type="dxa"/>
            <w:shd w:val="clear" w:color="auto" w:fill="auto"/>
            <w:vAlign w:val="bottom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Автосалоны</w:t>
            </w:r>
          </w:p>
        </w:tc>
        <w:tc>
          <w:tcPr>
            <w:tcW w:w="1511" w:type="dxa"/>
            <w:shd w:val="clear" w:color="auto" w:fill="auto"/>
            <w:vAlign w:val="center"/>
            <w:hideMark/>
          </w:tcPr>
          <w:p w:rsidR="00BC5B2F" w:rsidRPr="00A31FA0" w:rsidRDefault="00523138" w:rsidP="00A31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vanish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i/>
                <w:iCs/>
                <w:vanish/>
                <w:sz w:val="20"/>
                <w:szCs w:val="20"/>
                <w:lang w:eastAsia="ru-RU"/>
              </w:rPr>
              <w:t>4.</w:t>
            </w:r>
            <w:r w:rsidR="00BC5B2F" w:rsidRPr="00A31FA0">
              <w:rPr>
                <w:rFonts w:ascii="Times New Roman" w:eastAsia="Times New Roman" w:hAnsi="Times New Roman" w:cs="Times New Roman"/>
                <w:i/>
                <w:iCs/>
                <w:vanish/>
                <w:sz w:val="20"/>
                <w:szCs w:val="20"/>
                <w:lang w:eastAsia="ru-RU"/>
              </w:rPr>
              <w:t>8</w:t>
            </w:r>
          </w:p>
        </w:tc>
      </w:tr>
      <w:tr w:rsidR="00BC5B2F" w:rsidRPr="00A31FA0" w:rsidTr="00BC5B2F">
        <w:trPr>
          <w:trHeight w:val="20"/>
        </w:trPr>
        <w:tc>
          <w:tcPr>
            <w:tcW w:w="2393" w:type="dxa"/>
            <w:vMerge/>
            <w:shd w:val="clear" w:color="auto" w:fill="auto"/>
            <w:hideMark/>
          </w:tcPr>
          <w:p w:rsidR="00BC5B2F" w:rsidRPr="00A31FA0" w:rsidRDefault="00BC5B2F" w:rsidP="00A31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19" w:type="dxa"/>
            <w:shd w:val="clear" w:color="auto" w:fill="auto"/>
            <w:vAlign w:val="bottom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Рестораны</w:t>
            </w:r>
          </w:p>
        </w:tc>
        <w:tc>
          <w:tcPr>
            <w:tcW w:w="1511" w:type="dxa"/>
            <w:shd w:val="clear" w:color="auto" w:fill="auto"/>
            <w:vAlign w:val="center"/>
            <w:hideMark/>
          </w:tcPr>
          <w:p w:rsidR="00BC5B2F" w:rsidRPr="00A31FA0" w:rsidRDefault="00523138" w:rsidP="00A31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vanish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i/>
                <w:iCs/>
                <w:vanish/>
                <w:sz w:val="20"/>
                <w:szCs w:val="20"/>
                <w:lang w:eastAsia="ru-RU"/>
              </w:rPr>
              <w:t>4.</w:t>
            </w:r>
            <w:r w:rsidR="00BC5B2F" w:rsidRPr="00A31FA0">
              <w:rPr>
                <w:rFonts w:ascii="Times New Roman" w:eastAsia="Times New Roman" w:hAnsi="Times New Roman" w:cs="Times New Roman"/>
                <w:i/>
                <w:iCs/>
                <w:vanish/>
                <w:sz w:val="20"/>
                <w:szCs w:val="20"/>
                <w:lang w:eastAsia="ru-RU"/>
              </w:rPr>
              <w:t>9</w:t>
            </w:r>
          </w:p>
        </w:tc>
      </w:tr>
      <w:tr w:rsidR="00BC5B2F" w:rsidRPr="00A31FA0" w:rsidTr="00BC5B2F">
        <w:trPr>
          <w:trHeight w:val="20"/>
        </w:trPr>
        <w:tc>
          <w:tcPr>
            <w:tcW w:w="2393" w:type="dxa"/>
            <w:vMerge/>
            <w:shd w:val="clear" w:color="auto" w:fill="auto"/>
            <w:hideMark/>
          </w:tcPr>
          <w:p w:rsidR="00BC5B2F" w:rsidRPr="00A31FA0" w:rsidRDefault="00BC5B2F" w:rsidP="00A31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19" w:type="dxa"/>
            <w:shd w:val="clear" w:color="auto" w:fill="auto"/>
            <w:vAlign w:val="bottom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Кафе 750 кв.м (75 человек) и более</w:t>
            </w:r>
          </w:p>
        </w:tc>
        <w:tc>
          <w:tcPr>
            <w:tcW w:w="1511" w:type="dxa"/>
            <w:vMerge w:val="restart"/>
            <w:shd w:val="clear" w:color="auto" w:fill="auto"/>
            <w:vAlign w:val="center"/>
            <w:hideMark/>
          </w:tcPr>
          <w:p w:rsidR="00BC5B2F" w:rsidRPr="00A31FA0" w:rsidRDefault="00523138" w:rsidP="00A31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vanish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i/>
                <w:iCs/>
                <w:vanish/>
                <w:sz w:val="20"/>
                <w:szCs w:val="20"/>
                <w:lang w:eastAsia="ru-RU"/>
              </w:rPr>
              <w:t>4.</w:t>
            </w:r>
            <w:r w:rsidR="00BC5B2F" w:rsidRPr="00A31FA0">
              <w:rPr>
                <w:rFonts w:ascii="Times New Roman" w:eastAsia="Times New Roman" w:hAnsi="Times New Roman" w:cs="Times New Roman"/>
                <w:i/>
                <w:iCs/>
                <w:vanish/>
                <w:sz w:val="20"/>
                <w:szCs w:val="20"/>
                <w:lang w:eastAsia="ru-RU"/>
              </w:rPr>
              <w:t>10</w:t>
            </w:r>
          </w:p>
        </w:tc>
      </w:tr>
      <w:tr w:rsidR="00BC5B2F" w:rsidRPr="00A31FA0" w:rsidTr="00BC5B2F">
        <w:trPr>
          <w:trHeight w:val="20"/>
        </w:trPr>
        <w:tc>
          <w:tcPr>
            <w:tcW w:w="2393" w:type="dxa"/>
            <w:vMerge/>
            <w:shd w:val="clear" w:color="auto" w:fill="auto"/>
            <w:hideMark/>
          </w:tcPr>
          <w:p w:rsidR="00BC5B2F" w:rsidRPr="00A31FA0" w:rsidRDefault="00BC5B2F" w:rsidP="00A31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19" w:type="dxa"/>
            <w:shd w:val="clear" w:color="auto" w:fill="auto"/>
            <w:vAlign w:val="bottom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Производственные столовые, столовые, кухни, кухни-столовые 750 кв.м (75 человек) и более</w:t>
            </w:r>
          </w:p>
        </w:tc>
        <w:tc>
          <w:tcPr>
            <w:tcW w:w="1511" w:type="dxa"/>
            <w:vMerge/>
            <w:shd w:val="clear" w:color="auto" w:fill="auto"/>
            <w:vAlign w:val="center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vanish/>
                <w:sz w:val="20"/>
                <w:szCs w:val="20"/>
                <w:lang w:eastAsia="ru-RU"/>
              </w:rPr>
            </w:pPr>
          </w:p>
        </w:tc>
      </w:tr>
      <w:tr w:rsidR="00BC5B2F" w:rsidRPr="00A31FA0" w:rsidTr="00BC5B2F">
        <w:trPr>
          <w:trHeight w:val="20"/>
        </w:trPr>
        <w:tc>
          <w:tcPr>
            <w:tcW w:w="2393" w:type="dxa"/>
            <w:vMerge/>
            <w:shd w:val="clear" w:color="auto" w:fill="auto"/>
            <w:hideMark/>
          </w:tcPr>
          <w:p w:rsidR="00BC5B2F" w:rsidRPr="00A31FA0" w:rsidRDefault="00BC5B2F" w:rsidP="00A31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19" w:type="dxa"/>
            <w:shd w:val="clear" w:color="auto" w:fill="auto"/>
            <w:vAlign w:val="bottom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Кафе до 750 кв.м (75 человек</w:t>
            </w:r>
            <w:proofErr w:type="gramStart"/>
            <w:r w:rsidRPr="00A31F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),  кафетерии</w:t>
            </w:r>
            <w:proofErr w:type="gramEnd"/>
          </w:p>
        </w:tc>
        <w:tc>
          <w:tcPr>
            <w:tcW w:w="1511" w:type="dxa"/>
            <w:vMerge w:val="restart"/>
            <w:shd w:val="clear" w:color="auto" w:fill="auto"/>
            <w:vAlign w:val="center"/>
            <w:hideMark/>
          </w:tcPr>
          <w:p w:rsidR="00BC5B2F" w:rsidRPr="00A31FA0" w:rsidRDefault="00523138" w:rsidP="00A31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vanish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i/>
                <w:iCs/>
                <w:vanish/>
                <w:sz w:val="20"/>
                <w:szCs w:val="20"/>
                <w:lang w:eastAsia="ru-RU"/>
              </w:rPr>
              <w:t>4.</w:t>
            </w:r>
            <w:r w:rsidR="00BC5B2F" w:rsidRPr="00A31FA0">
              <w:rPr>
                <w:rFonts w:ascii="Times New Roman" w:eastAsia="Times New Roman" w:hAnsi="Times New Roman" w:cs="Times New Roman"/>
                <w:i/>
                <w:iCs/>
                <w:vanish/>
                <w:sz w:val="20"/>
                <w:szCs w:val="20"/>
                <w:lang w:eastAsia="ru-RU"/>
              </w:rPr>
              <w:t>11</w:t>
            </w:r>
          </w:p>
        </w:tc>
      </w:tr>
      <w:tr w:rsidR="00BC5B2F" w:rsidRPr="00A31FA0" w:rsidTr="00BC5B2F">
        <w:trPr>
          <w:trHeight w:val="20"/>
        </w:trPr>
        <w:tc>
          <w:tcPr>
            <w:tcW w:w="2393" w:type="dxa"/>
            <w:vMerge/>
            <w:shd w:val="clear" w:color="auto" w:fill="auto"/>
            <w:hideMark/>
          </w:tcPr>
          <w:p w:rsidR="00BC5B2F" w:rsidRPr="00A31FA0" w:rsidRDefault="00BC5B2F" w:rsidP="00A31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19" w:type="dxa"/>
            <w:shd w:val="clear" w:color="auto" w:fill="auto"/>
            <w:vAlign w:val="bottom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Столовые, кухни, кухни-столовые до 750 кв.м (75 человек)</w:t>
            </w:r>
          </w:p>
        </w:tc>
        <w:tc>
          <w:tcPr>
            <w:tcW w:w="1511" w:type="dxa"/>
            <w:vMerge/>
            <w:shd w:val="clear" w:color="auto" w:fill="auto"/>
            <w:vAlign w:val="center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vanish/>
                <w:sz w:val="20"/>
                <w:szCs w:val="20"/>
                <w:lang w:eastAsia="ru-RU"/>
              </w:rPr>
            </w:pPr>
          </w:p>
        </w:tc>
      </w:tr>
      <w:tr w:rsidR="00BC5B2F" w:rsidRPr="00A31FA0" w:rsidTr="00BC5B2F">
        <w:trPr>
          <w:trHeight w:val="20"/>
        </w:trPr>
        <w:tc>
          <w:tcPr>
            <w:tcW w:w="2393" w:type="dxa"/>
            <w:vMerge/>
            <w:shd w:val="clear" w:color="auto" w:fill="auto"/>
            <w:hideMark/>
          </w:tcPr>
          <w:p w:rsidR="00BC5B2F" w:rsidRPr="00A31FA0" w:rsidRDefault="00BC5B2F" w:rsidP="00A31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19" w:type="dxa"/>
            <w:shd w:val="clear" w:color="auto" w:fill="auto"/>
            <w:vAlign w:val="bottom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Кулинарии</w:t>
            </w:r>
          </w:p>
        </w:tc>
        <w:tc>
          <w:tcPr>
            <w:tcW w:w="1511" w:type="dxa"/>
            <w:vMerge/>
            <w:shd w:val="clear" w:color="auto" w:fill="auto"/>
            <w:vAlign w:val="center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vanish/>
                <w:sz w:val="20"/>
                <w:szCs w:val="20"/>
                <w:lang w:eastAsia="ru-RU"/>
              </w:rPr>
            </w:pPr>
          </w:p>
        </w:tc>
      </w:tr>
      <w:tr w:rsidR="00BC5B2F" w:rsidRPr="00A31FA0" w:rsidTr="00BC5B2F">
        <w:trPr>
          <w:trHeight w:val="20"/>
        </w:trPr>
        <w:tc>
          <w:tcPr>
            <w:tcW w:w="2393" w:type="dxa"/>
            <w:vMerge/>
            <w:shd w:val="clear" w:color="auto" w:fill="auto"/>
            <w:hideMark/>
          </w:tcPr>
          <w:p w:rsidR="00BC5B2F" w:rsidRPr="00A31FA0" w:rsidRDefault="00BC5B2F" w:rsidP="00A31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19" w:type="dxa"/>
            <w:shd w:val="clear" w:color="auto" w:fill="auto"/>
            <w:vAlign w:val="bottom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Фаст-</w:t>
            </w:r>
            <w:proofErr w:type="spellStart"/>
            <w:r w:rsidRPr="00A31F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фуды</w:t>
            </w:r>
            <w:proofErr w:type="spellEnd"/>
          </w:p>
        </w:tc>
        <w:tc>
          <w:tcPr>
            <w:tcW w:w="1511" w:type="dxa"/>
            <w:vMerge/>
            <w:shd w:val="clear" w:color="auto" w:fill="auto"/>
            <w:vAlign w:val="center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vanish/>
                <w:sz w:val="20"/>
                <w:szCs w:val="20"/>
                <w:lang w:eastAsia="ru-RU"/>
              </w:rPr>
            </w:pPr>
          </w:p>
        </w:tc>
      </w:tr>
      <w:tr w:rsidR="00BC5B2F" w:rsidRPr="00A31FA0" w:rsidTr="00BC5B2F">
        <w:trPr>
          <w:trHeight w:val="20"/>
        </w:trPr>
        <w:tc>
          <w:tcPr>
            <w:tcW w:w="2393" w:type="dxa"/>
            <w:vMerge/>
            <w:shd w:val="clear" w:color="auto" w:fill="auto"/>
            <w:hideMark/>
          </w:tcPr>
          <w:p w:rsidR="00BC5B2F" w:rsidRPr="00A31FA0" w:rsidRDefault="00BC5B2F" w:rsidP="00A31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19" w:type="dxa"/>
            <w:shd w:val="clear" w:color="auto" w:fill="auto"/>
            <w:vAlign w:val="bottom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Чайные</w:t>
            </w:r>
          </w:p>
        </w:tc>
        <w:tc>
          <w:tcPr>
            <w:tcW w:w="1511" w:type="dxa"/>
            <w:vMerge/>
            <w:shd w:val="clear" w:color="auto" w:fill="auto"/>
            <w:vAlign w:val="center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vanish/>
                <w:sz w:val="20"/>
                <w:szCs w:val="20"/>
                <w:lang w:eastAsia="ru-RU"/>
              </w:rPr>
            </w:pPr>
          </w:p>
        </w:tc>
      </w:tr>
      <w:tr w:rsidR="00BC5B2F" w:rsidRPr="00A31FA0" w:rsidTr="00BC5B2F">
        <w:trPr>
          <w:trHeight w:val="20"/>
        </w:trPr>
        <w:tc>
          <w:tcPr>
            <w:tcW w:w="2393" w:type="dxa"/>
            <w:vMerge/>
            <w:shd w:val="clear" w:color="auto" w:fill="auto"/>
            <w:hideMark/>
          </w:tcPr>
          <w:p w:rsidR="00BC5B2F" w:rsidRPr="00A31FA0" w:rsidRDefault="00BC5B2F" w:rsidP="00A31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19" w:type="dxa"/>
            <w:shd w:val="clear" w:color="auto" w:fill="auto"/>
            <w:vAlign w:val="bottom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Закусочные</w:t>
            </w:r>
          </w:p>
        </w:tc>
        <w:tc>
          <w:tcPr>
            <w:tcW w:w="1511" w:type="dxa"/>
            <w:vMerge/>
            <w:shd w:val="clear" w:color="auto" w:fill="auto"/>
            <w:vAlign w:val="center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vanish/>
                <w:sz w:val="20"/>
                <w:szCs w:val="20"/>
                <w:lang w:eastAsia="ru-RU"/>
              </w:rPr>
            </w:pPr>
          </w:p>
        </w:tc>
      </w:tr>
      <w:tr w:rsidR="00BC5B2F" w:rsidRPr="00A31FA0" w:rsidTr="00BC5B2F">
        <w:trPr>
          <w:trHeight w:val="20"/>
        </w:trPr>
        <w:tc>
          <w:tcPr>
            <w:tcW w:w="2393" w:type="dxa"/>
            <w:vMerge/>
            <w:shd w:val="clear" w:color="auto" w:fill="auto"/>
            <w:hideMark/>
          </w:tcPr>
          <w:p w:rsidR="00BC5B2F" w:rsidRPr="00A31FA0" w:rsidRDefault="00BC5B2F" w:rsidP="00A31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19" w:type="dxa"/>
            <w:shd w:val="clear" w:color="auto" w:fill="auto"/>
            <w:vAlign w:val="bottom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Летние кафе</w:t>
            </w:r>
          </w:p>
        </w:tc>
        <w:tc>
          <w:tcPr>
            <w:tcW w:w="1511" w:type="dxa"/>
            <w:vMerge w:val="restart"/>
            <w:shd w:val="clear" w:color="auto" w:fill="auto"/>
            <w:vAlign w:val="center"/>
            <w:hideMark/>
          </w:tcPr>
          <w:p w:rsidR="00BC5B2F" w:rsidRPr="00A31FA0" w:rsidRDefault="00523138" w:rsidP="00A31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vanish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i/>
                <w:iCs/>
                <w:vanish/>
                <w:sz w:val="20"/>
                <w:szCs w:val="20"/>
                <w:lang w:eastAsia="ru-RU"/>
              </w:rPr>
              <w:t>4.</w:t>
            </w:r>
            <w:r w:rsidR="00BC5B2F" w:rsidRPr="00A31FA0">
              <w:rPr>
                <w:rFonts w:ascii="Times New Roman" w:eastAsia="Times New Roman" w:hAnsi="Times New Roman" w:cs="Times New Roman"/>
                <w:i/>
                <w:iCs/>
                <w:vanish/>
                <w:sz w:val="20"/>
                <w:szCs w:val="20"/>
                <w:lang w:eastAsia="ru-RU"/>
              </w:rPr>
              <w:t>12</w:t>
            </w:r>
          </w:p>
        </w:tc>
      </w:tr>
      <w:tr w:rsidR="00BC5B2F" w:rsidRPr="00A31FA0" w:rsidTr="00BC5B2F">
        <w:trPr>
          <w:trHeight w:val="20"/>
        </w:trPr>
        <w:tc>
          <w:tcPr>
            <w:tcW w:w="2393" w:type="dxa"/>
            <w:vMerge/>
            <w:shd w:val="clear" w:color="auto" w:fill="auto"/>
            <w:hideMark/>
          </w:tcPr>
          <w:p w:rsidR="00BC5B2F" w:rsidRPr="00A31FA0" w:rsidRDefault="00BC5B2F" w:rsidP="00A31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19" w:type="dxa"/>
            <w:shd w:val="clear" w:color="auto" w:fill="auto"/>
            <w:vAlign w:val="bottom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Летние кухни</w:t>
            </w:r>
          </w:p>
        </w:tc>
        <w:tc>
          <w:tcPr>
            <w:tcW w:w="1511" w:type="dxa"/>
            <w:vMerge/>
            <w:shd w:val="clear" w:color="auto" w:fill="auto"/>
            <w:vAlign w:val="center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vanish/>
                <w:sz w:val="20"/>
                <w:szCs w:val="20"/>
                <w:lang w:eastAsia="ru-RU"/>
              </w:rPr>
            </w:pPr>
          </w:p>
        </w:tc>
      </w:tr>
      <w:tr w:rsidR="00BC5B2F" w:rsidRPr="00A31FA0" w:rsidTr="00BC5B2F">
        <w:trPr>
          <w:trHeight w:val="20"/>
        </w:trPr>
        <w:tc>
          <w:tcPr>
            <w:tcW w:w="2393" w:type="dxa"/>
            <w:vMerge/>
            <w:shd w:val="clear" w:color="auto" w:fill="auto"/>
            <w:hideMark/>
          </w:tcPr>
          <w:p w:rsidR="00BC5B2F" w:rsidRPr="00A31FA0" w:rsidRDefault="00BC5B2F" w:rsidP="00A31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19" w:type="dxa"/>
            <w:shd w:val="clear" w:color="auto" w:fill="auto"/>
            <w:vAlign w:val="bottom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Кинотеатры</w:t>
            </w:r>
          </w:p>
        </w:tc>
        <w:tc>
          <w:tcPr>
            <w:tcW w:w="1511" w:type="dxa"/>
            <w:shd w:val="clear" w:color="auto" w:fill="auto"/>
            <w:vAlign w:val="center"/>
            <w:hideMark/>
          </w:tcPr>
          <w:p w:rsidR="00BC5B2F" w:rsidRPr="00A31FA0" w:rsidRDefault="00523138" w:rsidP="00A31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vanish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i/>
                <w:iCs/>
                <w:vanish/>
                <w:sz w:val="20"/>
                <w:szCs w:val="20"/>
                <w:lang w:eastAsia="ru-RU"/>
              </w:rPr>
              <w:t>4.</w:t>
            </w:r>
            <w:r w:rsidR="00BC5B2F" w:rsidRPr="00A31FA0">
              <w:rPr>
                <w:rFonts w:ascii="Times New Roman" w:eastAsia="Times New Roman" w:hAnsi="Times New Roman" w:cs="Times New Roman"/>
                <w:i/>
                <w:iCs/>
                <w:vanish/>
                <w:sz w:val="20"/>
                <w:szCs w:val="20"/>
                <w:lang w:eastAsia="ru-RU"/>
              </w:rPr>
              <w:t>13</w:t>
            </w:r>
          </w:p>
        </w:tc>
      </w:tr>
      <w:tr w:rsidR="00BC5B2F" w:rsidRPr="00A31FA0" w:rsidTr="00BC5B2F">
        <w:trPr>
          <w:trHeight w:val="20"/>
        </w:trPr>
        <w:tc>
          <w:tcPr>
            <w:tcW w:w="2393" w:type="dxa"/>
            <w:vMerge/>
            <w:shd w:val="clear" w:color="auto" w:fill="auto"/>
            <w:hideMark/>
          </w:tcPr>
          <w:p w:rsidR="00BC5B2F" w:rsidRPr="00A31FA0" w:rsidRDefault="00BC5B2F" w:rsidP="00A31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19" w:type="dxa"/>
            <w:shd w:val="clear" w:color="auto" w:fill="auto"/>
            <w:vAlign w:val="bottom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Комплексы аттракционов отдельно стоящие</w:t>
            </w:r>
          </w:p>
        </w:tc>
        <w:tc>
          <w:tcPr>
            <w:tcW w:w="1511" w:type="dxa"/>
            <w:shd w:val="clear" w:color="auto" w:fill="auto"/>
            <w:vAlign w:val="center"/>
            <w:hideMark/>
          </w:tcPr>
          <w:p w:rsidR="00BC5B2F" w:rsidRPr="00A31FA0" w:rsidRDefault="00523138" w:rsidP="00A31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vanish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i/>
                <w:iCs/>
                <w:vanish/>
                <w:sz w:val="20"/>
                <w:szCs w:val="20"/>
                <w:lang w:eastAsia="ru-RU"/>
              </w:rPr>
              <w:t>4.</w:t>
            </w:r>
            <w:r w:rsidR="00BC5B2F" w:rsidRPr="00A31FA0">
              <w:rPr>
                <w:rFonts w:ascii="Times New Roman" w:eastAsia="Times New Roman" w:hAnsi="Times New Roman" w:cs="Times New Roman"/>
                <w:i/>
                <w:iCs/>
                <w:vanish/>
                <w:sz w:val="20"/>
                <w:szCs w:val="20"/>
                <w:lang w:eastAsia="ru-RU"/>
              </w:rPr>
              <w:t>14</w:t>
            </w:r>
          </w:p>
        </w:tc>
      </w:tr>
      <w:tr w:rsidR="00BC5B2F" w:rsidRPr="00A31FA0" w:rsidTr="00BC5B2F">
        <w:trPr>
          <w:trHeight w:val="20"/>
        </w:trPr>
        <w:tc>
          <w:tcPr>
            <w:tcW w:w="2393" w:type="dxa"/>
            <w:vMerge/>
            <w:shd w:val="clear" w:color="auto" w:fill="auto"/>
            <w:hideMark/>
          </w:tcPr>
          <w:p w:rsidR="00BC5B2F" w:rsidRPr="00A31FA0" w:rsidRDefault="00BC5B2F" w:rsidP="00A31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19" w:type="dxa"/>
            <w:shd w:val="clear" w:color="auto" w:fill="auto"/>
            <w:vAlign w:val="bottom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Аквапарки</w:t>
            </w:r>
          </w:p>
        </w:tc>
        <w:tc>
          <w:tcPr>
            <w:tcW w:w="1511" w:type="dxa"/>
            <w:shd w:val="clear" w:color="auto" w:fill="auto"/>
            <w:vAlign w:val="center"/>
            <w:hideMark/>
          </w:tcPr>
          <w:p w:rsidR="00BC5B2F" w:rsidRPr="00A31FA0" w:rsidRDefault="00523138" w:rsidP="00A31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vanish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i/>
                <w:iCs/>
                <w:vanish/>
                <w:sz w:val="20"/>
                <w:szCs w:val="20"/>
                <w:lang w:eastAsia="ru-RU"/>
              </w:rPr>
              <w:t>4.</w:t>
            </w:r>
            <w:r w:rsidR="00BC5B2F" w:rsidRPr="00A31FA0">
              <w:rPr>
                <w:rFonts w:ascii="Times New Roman" w:eastAsia="Times New Roman" w:hAnsi="Times New Roman" w:cs="Times New Roman"/>
                <w:i/>
                <w:iCs/>
                <w:vanish/>
                <w:sz w:val="20"/>
                <w:szCs w:val="20"/>
                <w:lang w:eastAsia="ru-RU"/>
              </w:rPr>
              <w:t>15</w:t>
            </w:r>
          </w:p>
        </w:tc>
      </w:tr>
      <w:tr w:rsidR="00BC5B2F" w:rsidRPr="00A31FA0" w:rsidTr="00BC5B2F">
        <w:trPr>
          <w:trHeight w:val="20"/>
        </w:trPr>
        <w:tc>
          <w:tcPr>
            <w:tcW w:w="2393" w:type="dxa"/>
            <w:vMerge/>
            <w:shd w:val="clear" w:color="auto" w:fill="auto"/>
            <w:hideMark/>
          </w:tcPr>
          <w:p w:rsidR="00BC5B2F" w:rsidRPr="00A31FA0" w:rsidRDefault="00BC5B2F" w:rsidP="00A31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19" w:type="dxa"/>
            <w:shd w:val="clear" w:color="auto" w:fill="auto"/>
            <w:vAlign w:val="bottom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Объекты бытового обслуживания населения</w:t>
            </w:r>
          </w:p>
        </w:tc>
        <w:tc>
          <w:tcPr>
            <w:tcW w:w="1511" w:type="dxa"/>
            <w:vMerge w:val="restart"/>
            <w:shd w:val="clear" w:color="auto" w:fill="auto"/>
            <w:vAlign w:val="center"/>
            <w:hideMark/>
          </w:tcPr>
          <w:p w:rsidR="00BC5B2F" w:rsidRPr="00A31FA0" w:rsidRDefault="00523138" w:rsidP="00A31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vanish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i/>
                <w:iCs/>
                <w:vanish/>
                <w:sz w:val="20"/>
                <w:szCs w:val="20"/>
                <w:lang w:eastAsia="ru-RU"/>
              </w:rPr>
              <w:t>4.</w:t>
            </w:r>
            <w:r w:rsidR="00BC5B2F" w:rsidRPr="00A31FA0">
              <w:rPr>
                <w:rFonts w:ascii="Times New Roman" w:eastAsia="Times New Roman" w:hAnsi="Times New Roman" w:cs="Times New Roman"/>
                <w:i/>
                <w:iCs/>
                <w:vanish/>
                <w:sz w:val="20"/>
                <w:szCs w:val="20"/>
                <w:lang w:eastAsia="ru-RU"/>
              </w:rPr>
              <w:t>16</w:t>
            </w:r>
          </w:p>
        </w:tc>
      </w:tr>
      <w:tr w:rsidR="00BC5B2F" w:rsidRPr="00A31FA0" w:rsidTr="00BC5B2F">
        <w:trPr>
          <w:trHeight w:val="20"/>
        </w:trPr>
        <w:tc>
          <w:tcPr>
            <w:tcW w:w="2393" w:type="dxa"/>
            <w:vMerge/>
            <w:shd w:val="clear" w:color="auto" w:fill="auto"/>
            <w:hideMark/>
          </w:tcPr>
          <w:p w:rsidR="00BC5B2F" w:rsidRPr="00A31FA0" w:rsidRDefault="00BC5B2F" w:rsidP="00A31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19" w:type="dxa"/>
            <w:shd w:val="clear" w:color="auto" w:fill="auto"/>
            <w:vAlign w:val="bottom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Ателье</w:t>
            </w:r>
          </w:p>
        </w:tc>
        <w:tc>
          <w:tcPr>
            <w:tcW w:w="1511" w:type="dxa"/>
            <w:vMerge/>
            <w:shd w:val="clear" w:color="auto" w:fill="auto"/>
            <w:vAlign w:val="center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vanish/>
                <w:sz w:val="20"/>
                <w:szCs w:val="20"/>
                <w:lang w:eastAsia="ru-RU"/>
              </w:rPr>
            </w:pPr>
          </w:p>
        </w:tc>
      </w:tr>
      <w:tr w:rsidR="00BC5B2F" w:rsidRPr="00A31FA0" w:rsidTr="00BC5B2F">
        <w:trPr>
          <w:trHeight w:val="20"/>
        </w:trPr>
        <w:tc>
          <w:tcPr>
            <w:tcW w:w="2393" w:type="dxa"/>
            <w:vMerge/>
            <w:shd w:val="clear" w:color="auto" w:fill="auto"/>
            <w:hideMark/>
          </w:tcPr>
          <w:p w:rsidR="00BC5B2F" w:rsidRPr="00A31FA0" w:rsidRDefault="00BC5B2F" w:rsidP="00A31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19" w:type="dxa"/>
            <w:shd w:val="clear" w:color="auto" w:fill="auto"/>
            <w:vAlign w:val="bottom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Парикмахерские</w:t>
            </w:r>
          </w:p>
        </w:tc>
        <w:tc>
          <w:tcPr>
            <w:tcW w:w="1511" w:type="dxa"/>
            <w:vMerge/>
            <w:shd w:val="clear" w:color="auto" w:fill="auto"/>
            <w:vAlign w:val="center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vanish/>
                <w:sz w:val="20"/>
                <w:szCs w:val="20"/>
                <w:lang w:eastAsia="ru-RU"/>
              </w:rPr>
            </w:pPr>
          </w:p>
        </w:tc>
      </w:tr>
      <w:tr w:rsidR="00BC5B2F" w:rsidRPr="00A31FA0" w:rsidTr="00BC5B2F">
        <w:trPr>
          <w:trHeight w:val="20"/>
        </w:trPr>
        <w:tc>
          <w:tcPr>
            <w:tcW w:w="2393" w:type="dxa"/>
            <w:vMerge/>
            <w:shd w:val="clear" w:color="auto" w:fill="auto"/>
            <w:hideMark/>
          </w:tcPr>
          <w:p w:rsidR="00BC5B2F" w:rsidRPr="00A31FA0" w:rsidRDefault="00BC5B2F" w:rsidP="00A31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19" w:type="dxa"/>
            <w:shd w:val="clear" w:color="auto" w:fill="auto"/>
            <w:vAlign w:val="bottom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Прачечные </w:t>
            </w:r>
          </w:p>
        </w:tc>
        <w:tc>
          <w:tcPr>
            <w:tcW w:w="1511" w:type="dxa"/>
            <w:vMerge/>
            <w:shd w:val="clear" w:color="auto" w:fill="auto"/>
            <w:vAlign w:val="center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vanish/>
                <w:sz w:val="20"/>
                <w:szCs w:val="20"/>
                <w:lang w:eastAsia="ru-RU"/>
              </w:rPr>
            </w:pPr>
          </w:p>
        </w:tc>
      </w:tr>
      <w:tr w:rsidR="00BC5B2F" w:rsidRPr="00A31FA0" w:rsidTr="00BC5B2F">
        <w:trPr>
          <w:trHeight w:val="20"/>
        </w:trPr>
        <w:tc>
          <w:tcPr>
            <w:tcW w:w="2393" w:type="dxa"/>
            <w:vMerge/>
            <w:shd w:val="clear" w:color="auto" w:fill="auto"/>
            <w:hideMark/>
          </w:tcPr>
          <w:p w:rsidR="00BC5B2F" w:rsidRPr="00A31FA0" w:rsidRDefault="00BC5B2F" w:rsidP="00A31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19" w:type="dxa"/>
            <w:shd w:val="clear" w:color="auto" w:fill="auto"/>
            <w:vAlign w:val="bottom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Пункты проката</w:t>
            </w:r>
          </w:p>
        </w:tc>
        <w:tc>
          <w:tcPr>
            <w:tcW w:w="1511" w:type="dxa"/>
            <w:vMerge/>
            <w:shd w:val="clear" w:color="auto" w:fill="auto"/>
            <w:vAlign w:val="center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vanish/>
                <w:sz w:val="20"/>
                <w:szCs w:val="20"/>
                <w:lang w:eastAsia="ru-RU"/>
              </w:rPr>
            </w:pPr>
          </w:p>
        </w:tc>
      </w:tr>
      <w:tr w:rsidR="00BC5B2F" w:rsidRPr="00A31FA0" w:rsidTr="00BC5B2F">
        <w:trPr>
          <w:trHeight w:val="20"/>
        </w:trPr>
        <w:tc>
          <w:tcPr>
            <w:tcW w:w="2393" w:type="dxa"/>
            <w:vMerge/>
            <w:shd w:val="clear" w:color="auto" w:fill="auto"/>
            <w:hideMark/>
          </w:tcPr>
          <w:p w:rsidR="00BC5B2F" w:rsidRPr="00A31FA0" w:rsidRDefault="00BC5B2F" w:rsidP="00A31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19" w:type="dxa"/>
            <w:shd w:val="clear" w:color="auto" w:fill="auto"/>
            <w:vAlign w:val="bottom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Химчистки</w:t>
            </w:r>
          </w:p>
        </w:tc>
        <w:tc>
          <w:tcPr>
            <w:tcW w:w="1511" w:type="dxa"/>
            <w:vMerge/>
            <w:shd w:val="clear" w:color="auto" w:fill="auto"/>
            <w:vAlign w:val="center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vanish/>
                <w:sz w:val="20"/>
                <w:szCs w:val="20"/>
                <w:lang w:eastAsia="ru-RU"/>
              </w:rPr>
            </w:pPr>
          </w:p>
        </w:tc>
      </w:tr>
      <w:tr w:rsidR="00BC5B2F" w:rsidRPr="00A31FA0" w:rsidTr="00BC5B2F">
        <w:trPr>
          <w:trHeight w:val="20"/>
        </w:trPr>
        <w:tc>
          <w:tcPr>
            <w:tcW w:w="2393" w:type="dxa"/>
            <w:vMerge/>
            <w:shd w:val="clear" w:color="auto" w:fill="auto"/>
            <w:hideMark/>
          </w:tcPr>
          <w:p w:rsidR="00BC5B2F" w:rsidRPr="00A31FA0" w:rsidRDefault="00BC5B2F" w:rsidP="00A31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19" w:type="dxa"/>
            <w:shd w:val="clear" w:color="auto" w:fill="auto"/>
            <w:vAlign w:val="bottom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Аптеки</w:t>
            </w:r>
          </w:p>
        </w:tc>
        <w:tc>
          <w:tcPr>
            <w:tcW w:w="1511" w:type="dxa"/>
            <w:shd w:val="clear" w:color="auto" w:fill="auto"/>
            <w:vAlign w:val="center"/>
            <w:hideMark/>
          </w:tcPr>
          <w:p w:rsidR="00BC5B2F" w:rsidRPr="00A31FA0" w:rsidRDefault="00523138" w:rsidP="00A31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vanish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i/>
                <w:iCs/>
                <w:vanish/>
                <w:sz w:val="20"/>
                <w:szCs w:val="20"/>
                <w:lang w:eastAsia="ru-RU"/>
              </w:rPr>
              <w:t>4.</w:t>
            </w:r>
            <w:r w:rsidR="00BC5B2F" w:rsidRPr="00A31FA0">
              <w:rPr>
                <w:rFonts w:ascii="Times New Roman" w:eastAsia="Times New Roman" w:hAnsi="Times New Roman" w:cs="Times New Roman"/>
                <w:i/>
                <w:iCs/>
                <w:vanish/>
                <w:sz w:val="20"/>
                <w:szCs w:val="20"/>
                <w:lang w:eastAsia="ru-RU"/>
              </w:rPr>
              <w:t>17</w:t>
            </w:r>
          </w:p>
        </w:tc>
      </w:tr>
      <w:tr w:rsidR="00BC5B2F" w:rsidRPr="00A31FA0" w:rsidTr="00BC5B2F">
        <w:trPr>
          <w:trHeight w:val="20"/>
        </w:trPr>
        <w:tc>
          <w:tcPr>
            <w:tcW w:w="2393" w:type="dxa"/>
            <w:vMerge/>
            <w:shd w:val="clear" w:color="auto" w:fill="auto"/>
            <w:hideMark/>
          </w:tcPr>
          <w:p w:rsidR="00BC5B2F" w:rsidRPr="00A31FA0" w:rsidRDefault="00BC5B2F" w:rsidP="00A31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19" w:type="dxa"/>
            <w:shd w:val="clear" w:color="auto" w:fill="auto"/>
            <w:vAlign w:val="bottom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Молочные кухни</w:t>
            </w:r>
          </w:p>
        </w:tc>
        <w:tc>
          <w:tcPr>
            <w:tcW w:w="1511" w:type="dxa"/>
            <w:shd w:val="clear" w:color="auto" w:fill="auto"/>
            <w:vAlign w:val="center"/>
            <w:hideMark/>
          </w:tcPr>
          <w:p w:rsidR="00BC5B2F" w:rsidRPr="00A31FA0" w:rsidRDefault="00523138" w:rsidP="00A31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vanish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i/>
                <w:iCs/>
                <w:vanish/>
                <w:sz w:val="20"/>
                <w:szCs w:val="20"/>
                <w:lang w:eastAsia="ru-RU"/>
              </w:rPr>
              <w:t>4.</w:t>
            </w:r>
            <w:r w:rsidR="00BC5B2F" w:rsidRPr="00A31FA0">
              <w:rPr>
                <w:rFonts w:ascii="Times New Roman" w:eastAsia="Times New Roman" w:hAnsi="Times New Roman" w:cs="Times New Roman"/>
                <w:i/>
                <w:iCs/>
                <w:vanish/>
                <w:sz w:val="20"/>
                <w:szCs w:val="20"/>
                <w:lang w:eastAsia="ru-RU"/>
              </w:rPr>
              <w:t>18</w:t>
            </w:r>
          </w:p>
        </w:tc>
      </w:tr>
      <w:tr w:rsidR="00BC5B2F" w:rsidRPr="00A31FA0" w:rsidTr="00BC5B2F">
        <w:trPr>
          <w:trHeight w:val="20"/>
        </w:trPr>
        <w:tc>
          <w:tcPr>
            <w:tcW w:w="2393" w:type="dxa"/>
            <w:vMerge/>
            <w:shd w:val="clear" w:color="auto" w:fill="auto"/>
            <w:hideMark/>
          </w:tcPr>
          <w:p w:rsidR="00BC5B2F" w:rsidRPr="00A31FA0" w:rsidRDefault="00BC5B2F" w:rsidP="00A31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19" w:type="dxa"/>
            <w:shd w:val="clear" w:color="auto" w:fill="auto"/>
            <w:vAlign w:val="bottom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Бани 1000 кв.м (</w:t>
            </w:r>
            <w:proofErr w:type="gramStart"/>
            <w:r w:rsidRPr="00A31F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 100</w:t>
            </w:r>
            <w:proofErr w:type="gramEnd"/>
            <w:r w:rsidRPr="00A31F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чел.) и более</w:t>
            </w:r>
          </w:p>
        </w:tc>
        <w:tc>
          <w:tcPr>
            <w:tcW w:w="1511" w:type="dxa"/>
            <w:shd w:val="clear" w:color="auto" w:fill="auto"/>
            <w:vAlign w:val="center"/>
            <w:hideMark/>
          </w:tcPr>
          <w:p w:rsidR="00BC5B2F" w:rsidRPr="00A31FA0" w:rsidRDefault="00523138" w:rsidP="00A31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vanish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i/>
                <w:iCs/>
                <w:vanish/>
                <w:sz w:val="20"/>
                <w:szCs w:val="20"/>
                <w:lang w:eastAsia="ru-RU"/>
              </w:rPr>
              <w:t>4.</w:t>
            </w:r>
            <w:r w:rsidR="00BC5B2F" w:rsidRPr="00A31FA0">
              <w:rPr>
                <w:rFonts w:ascii="Times New Roman" w:eastAsia="Times New Roman" w:hAnsi="Times New Roman" w:cs="Times New Roman"/>
                <w:i/>
                <w:iCs/>
                <w:vanish/>
                <w:sz w:val="20"/>
                <w:szCs w:val="20"/>
                <w:lang w:eastAsia="ru-RU"/>
              </w:rPr>
              <w:t>19</w:t>
            </w:r>
          </w:p>
        </w:tc>
      </w:tr>
      <w:tr w:rsidR="00BC5B2F" w:rsidRPr="00A31FA0" w:rsidTr="00BC5B2F">
        <w:trPr>
          <w:trHeight w:val="20"/>
        </w:trPr>
        <w:tc>
          <w:tcPr>
            <w:tcW w:w="2393" w:type="dxa"/>
            <w:vMerge/>
            <w:shd w:val="clear" w:color="auto" w:fill="auto"/>
            <w:hideMark/>
          </w:tcPr>
          <w:p w:rsidR="00BC5B2F" w:rsidRPr="00A31FA0" w:rsidRDefault="00BC5B2F" w:rsidP="00A31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19" w:type="dxa"/>
            <w:shd w:val="clear" w:color="auto" w:fill="auto"/>
            <w:vAlign w:val="bottom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Бани до 1000 кв.м (до 100 чел.), душевые и раздевалки</w:t>
            </w:r>
          </w:p>
        </w:tc>
        <w:tc>
          <w:tcPr>
            <w:tcW w:w="1511" w:type="dxa"/>
            <w:shd w:val="clear" w:color="auto" w:fill="auto"/>
            <w:vAlign w:val="center"/>
            <w:hideMark/>
          </w:tcPr>
          <w:p w:rsidR="00BC5B2F" w:rsidRPr="00A31FA0" w:rsidRDefault="00523138" w:rsidP="00A31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vanish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i/>
                <w:iCs/>
                <w:vanish/>
                <w:sz w:val="20"/>
                <w:szCs w:val="20"/>
                <w:lang w:eastAsia="ru-RU"/>
              </w:rPr>
              <w:t>4.</w:t>
            </w:r>
            <w:r w:rsidR="00BC5B2F" w:rsidRPr="00A31FA0">
              <w:rPr>
                <w:rFonts w:ascii="Times New Roman" w:eastAsia="Times New Roman" w:hAnsi="Times New Roman" w:cs="Times New Roman"/>
                <w:i/>
                <w:iCs/>
                <w:vanish/>
                <w:sz w:val="20"/>
                <w:szCs w:val="20"/>
                <w:lang w:eastAsia="ru-RU"/>
              </w:rPr>
              <w:t>20</w:t>
            </w:r>
          </w:p>
        </w:tc>
      </w:tr>
      <w:tr w:rsidR="00BC5B2F" w:rsidRPr="00A31FA0" w:rsidTr="00BC5B2F">
        <w:trPr>
          <w:trHeight w:val="20"/>
        </w:trPr>
        <w:tc>
          <w:tcPr>
            <w:tcW w:w="2393" w:type="dxa"/>
            <w:vMerge/>
            <w:shd w:val="clear" w:color="auto" w:fill="auto"/>
            <w:hideMark/>
          </w:tcPr>
          <w:p w:rsidR="00BC5B2F" w:rsidRPr="00A31FA0" w:rsidRDefault="00BC5B2F" w:rsidP="00A31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19" w:type="dxa"/>
            <w:shd w:val="clear" w:color="auto" w:fill="auto"/>
            <w:vAlign w:val="bottom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Туалеты общественные</w:t>
            </w:r>
          </w:p>
        </w:tc>
        <w:tc>
          <w:tcPr>
            <w:tcW w:w="1511" w:type="dxa"/>
            <w:shd w:val="clear" w:color="auto" w:fill="auto"/>
            <w:vAlign w:val="center"/>
            <w:hideMark/>
          </w:tcPr>
          <w:p w:rsidR="00BC5B2F" w:rsidRPr="00A31FA0" w:rsidRDefault="00523138" w:rsidP="00A31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vanish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i/>
                <w:iCs/>
                <w:vanish/>
                <w:sz w:val="20"/>
                <w:szCs w:val="20"/>
                <w:lang w:eastAsia="ru-RU"/>
              </w:rPr>
              <w:t>4.</w:t>
            </w:r>
            <w:r w:rsidR="00BC5B2F" w:rsidRPr="00A31FA0">
              <w:rPr>
                <w:rFonts w:ascii="Times New Roman" w:eastAsia="Times New Roman" w:hAnsi="Times New Roman" w:cs="Times New Roman"/>
                <w:i/>
                <w:iCs/>
                <w:vanish/>
                <w:sz w:val="20"/>
                <w:szCs w:val="20"/>
                <w:lang w:eastAsia="ru-RU"/>
              </w:rPr>
              <w:t>21</w:t>
            </w:r>
          </w:p>
        </w:tc>
      </w:tr>
      <w:tr w:rsidR="00BC5B2F" w:rsidRPr="00A31FA0" w:rsidTr="00BC5B2F">
        <w:trPr>
          <w:trHeight w:val="20"/>
        </w:trPr>
        <w:tc>
          <w:tcPr>
            <w:tcW w:w="2393" w:type="dxa"/>
            <w:vMerge/>
            <w:shd w:val="clear" w:color="auto" w:fill="auto"/>
            <w:hideMark/>
          </w:tcPr>
          <w:p w:rsidR="00BC5B2F" w:rsidRPr="00A31FA0" w:rsidRDefault="00BC5B2F" w:rsidP="00A31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19" w:type="dxa"/>
            <w:shd w:val="clear" w:color="auto" w:fill="auto"/>
            <w:vAlign w:val="bottom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Ломбарды</w:t>
            </w:r>
          </w:p>
        </w:tc>
        <w:tc>
          <w:tcPr>
            <w:tcW w:w="1511" w:type="dxa"/>
            <w:shd w:val="clear" w:color="auto" w:fill="auto"/>
            <w:vAlign w:val="center"/>
            <w:hideMark/>
          </w:tcPr>
          <w:p w:rsidR="00BC5B2F" w:rsidRPr="00A31FA0" w:rsidRDefault="00523138" w:rsidP="00A31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vanish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i/>
                <w:iCs/>
                <w:vanish/>
                <w:sz w:val="20"/>
                <w:szCs w:val="20"/>
                <w:lang w:eastAsia="ru-RU"/>
              </w:rPr>
              <w:t>4.</w:t>
            </w:r>
            <w:r w:rsidR="00BC5B2F" w:rsidRPr="00A31FA0">
              <w:rPr>
                <w:rFonts w:ascii="Times New Roman" w:eastAsia="Times New Roman" w:hAnsi="Times New Roman" w:cs="Times New Roman"/>
                <w:i/>
                <w:iCs/>
                <w:vanish/>
                <w:sz w:val="20"/>
                <w:szCs w:val="20"/>
                <w:lang w:eastAsia="ru-RU"/>
              </w:rPr>
              <w:t>22</w:t>
            </w:r>
          </w:p>
        </w:tc>
      </w:tr>
      <w:tr w:rsidR="00BC5B2F" w:rsidRPr="00A31FA0" w:rsidTr="00BC5B2F">
        <w:trPr>
          <w:trHeight w:val="20"/>
        </w:trPr>
        <w:tc>
          <w:tcPr>
            <w:tcW w:w="2393" w:type="dxa"/>
            <w:vMerge w:val="restart"/>
            <w:shd w:val="clear" w:color="auto" w:fill="auto"/>
            <w:hideMark/>
          </w:tcPr>
          <w:p w:rsidR="00BC5B2F" w:rsidRPr="00A31FA0" w:rsidRDefault="00BC5B2F" w:rsidP="00A31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Группа </w:t>
            </w:r>
            <w:r w:rsidR="00523138" w:rsidRPr="00A31FA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</w:t>
            </w:r>
          </w:p>
          <w:p w:rsidR="00BC5B2F" w:rsidRPr="00A31FA0" w:rsidRDefault="00BC5B2F" w:rsidP="00A31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(6, 8 группа)</w:t>
            </w:r>
          </w:p>
          <w:p w:rsidR="00BC5B2F" w:rsidRPr="00A31FA0" w:rsidRDefault="00BC5B2F" w:rsidP="00A31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C5B2F" w:rsidRPr="00A31FA0" w:rsidRDefault="00BC5B2F" w:rsidP="00A31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Объекты временного проживания, включая объекты рекреационно-оздоровительного значения</w:t>
            </w:r>
          </w:p>
        </w:tc>
        <w:tc>
          <w:tcPr>
            <w:tcW w:w="5419" w:type="dxa"/>
            <w:shd w:val="clear" w:color="auto" w:fill="auto"/>
            <w:vAlign w:val="bottom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Гостиницы класса 2* и ниже, ведомственные гостиницы, хостелы</w:t>
            </w:r>
          </w:p>
        </w:tc>
        <w:tc>
          <w:tcPr>
            <w:tcW w:w="1511" w:type="dxa"/>
            <w:shd w:val="clear" w:color="auto" w:fill="auto"/>
            <w:vAlign w:val="center"/>
            <w:hideMark/>
          </w:tcPr>
          <w:p w:rsidR="00BC5B2F" w:rsidRPr="00A31FA0" w:rsidRDefault="00523138" w:rsidP="00A31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</w:t>
            </w:r>
            <w:r w:rsidR="00BC5B2F" w:rsidRPr="00A31FA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.1</w:t>
            </w:r>
          </w:p>
        </w:tc>
      </w:tr>
      <w:tr w:rsidR="00BC5B2F" w:rsidRPr="00A31FA0" w:rsidTr="00BC5B2F">
        <w:trPr>
          <w:trHeight w:val="20"/>
        </w:trPr>
        <w:tc>
          <w:tcPr>
            <w:tcW w:w="2393" w:type="dxa"/>
            <w:vMerge/>
            <w:shd w:val="clear" w:color="auto" w:fill="auto"/>
            <w:vAlign w:val="center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19" w:type="dxa"/>
            <w:shd w:val="clear" w:color="auto" w:fill="auto"/>
            <w:vAlign w:val="bottom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Гостиницы класса 3*</w:t>
            </w:r>
          </w:p>
        </w:tc>
        <w:tc>
          <w:tcPr>
            <w:tcW w:w="1511" w:type="dxa"/>
            <w:shd w:val="clear" w:color="auto" w:fill="auto"/>
            <w:vAlign w:val="center"/>
            <w:hideMark/>
          </w:tcPr>
          <w:p w:rsidR="00BC5B2F" w:rsidRPr="00A31FA0" w:rsidRDefault="00523138" w:rsidP="00A31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</w:t>
            </w:r>
            <w:r w:rsidR="00BC5B2F" w:rsidRPr="00A31FA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.2</w:t>
            </w:r>
          </w:p>
        </w:tc>
      </w:tr>
      <w:tr w:rsidR="00BC5B2F" w:rsidRPr="00A31FA0" w:rsidTr="00BC5B2F">
        <w:trPr>
          <w:trHeight w:val="20"/>
        </w:trPr>
        <w:tc>
          <w:tcPr>
            <w:tcW w:w="2393" w:type="dxa"/>
            <w:vMerge/>
            <w:shd w:val="clear" w:color="auto" w:fill="auto"/>
            <w:vAlign w:val="center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19" w:type="dxa"/>
            <w:shd w:val="clear" w:color="auto" w:fill="auto"/>
            <w:vAlign w:val="bottom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Гостиницы класса 4* и выше</w:t>
            </w:r>
          </w:p>
        </w:tc>
        <w:tc>
          <w:tcPr>
            <w:tcW w:w="1511" w:type="dxa"/>
            <w:shd w:val="clear" w:color="auto" w:fill="auto"/>
            <w:vAlign w:val="center"/>
            <w:hideMark/>
          </w:tcPr>
          <w:p w:rsidR="00BC5B2F" w:rsidRPr="00A31FA0" w:rsidRDefault="00523138" w:rsidP="00A31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</w:t>
            </w:r>
            <w:r w:rsidR="00BC5B2F" w:rsidRPr="00A31FA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.3</w:t>
            </w:r>
          </w:p>
        </w:tc>
      </w:tr>
      <w:tr w:rsidR="00BC5B2F" w:rsidRPr="00A31FA0" w:rsidTr="00BC5B2F">
        <w:trPr>
          <w:trHeight w:val="20"/>
        </w:trPr>
        <w:tc>
          <w:tcPr>
            <w:tcW w:w="2393" w:type="dxa"/>
            <w:vMerge/>
            <w:shd w:val="clear" w:color="auto" w:fill="auto"/>
            <w:vAlign w:val="center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19" w:type="dxa"/>
            <w:shd w:val="clear" w:color="auto" w:fill="auto"/>
            <w:vAlign w:val="bottom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A31F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Апарт</w:t>
            </w:r>
            <w:proofErr w:type="spellEnd"/>
            <w:r w:rsidRPr="00A31F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-отели</w:t>
            </w:r>
          </w:p>
        </w:tc>
        <w:tc>
          <w:tcPr>
            <w:tcW w:w="1511" w:type="dxa"/>
            <w:shd w:val="clear" w:color="auto" w:fill="auto"/>
            <w:vAlign w:val="center"/>
            <w:hideMark/>
          </w:tcPr>
          <w:p w:rsidR="00BC5B2F" w:rsidRPr="00A31FA0" w:rsidRDefault="00523138" w:rsidP="00A31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</w:t>
            </w:r>
            <w:r w:rsidR="00BC5B2F" w:rsidRPr="00A31FA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.4</w:t>
            </w:r>
          </w:p>
        </w:tc>
      </w:tr>
      <w:tr w:rsidR="00BC5B2F" w:rsidRPr="00A31FA0" w:rsidTr="00BC5B2F">
        <w:trPr>
          <w:trHeight w:val="20"/>
        </w:trPr>
        <w:tc>
          <w:tcPr>
            <w:tcW w:w="2393" w:type="dxa"/>
            <w:vMerge/>
            <w:shd w:val="clear" w:color="auto" w:fill="auto"/>
            <w:vAlign w:val="center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19" w:type="dxa"/>
            <w:shd w:val="clear" w:color="auto" w:fill="auto"/>
            <w:vAlign w:val="bottom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Гостиницы, объекты коттеджного типа</w:t>
            </w:r>
          </w:p>
        </w:tc>
        <w:tc>
          <w:tcPr>
            <w:tcW w:w="1511" w:type="dxa"/>
            <w:shd w:val="clear" w:color="auto" w:fill="auto"/>
            <w:vAlign w:val="center"/>
            <w:hideMark/>
          </w:tcPr>
          <w:p w:rsidR="00BC5B2F" w:rsidRPr="00A31FA0" w:rsidRDefault="00523138" w:rsidP="00A31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</w:t>
            </w:r>
            <w:r w:rsidR="00BC5B2F" w:rsidRPr="00A31FA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.5</w:t>
            </w:r>
          </w:p>
        </w:tc>
      </w:tr>
      <w:tr w:rsidR="00BC5B2F" w:rsidRPr="00A31FA0" w:rsidTr="00BC5B2F">
        <w:trPr>
          <w:trHeight w:val="20"/>
        </w:trPr>
        <w:tc>
          <w:tcPr>
            <w:tcW w:w="2393" w:type="dxa"/>
            <w:vMerge/>
            <w:shd w:val="clear" w:color="auto" w:fill="auto"/>
            <w:vAlign w:val="center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19" w:type="dxa"/>
            <w:shd w:val="clear" w:color="auto" w:fill="auto"/>
            <w:vAlign w:val="bottom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Кемпинги</w:t>
            </w:r>
          </w:p>
        </w:tc>
        <w:tc>
          <w:tcPr>
            <w:tcW w:w="1511" w:type="dxa"/>
            <w:shd w:val="clear" w:color="auto" w:fill="auto"/>
            <w:vAlign w:val="center"/>
            <w:hideMark/>
          </w:tcPr>
          <w:p w:rsidR="00BC5B2F" w:rsidRPr="00A31FA0" w:rsidRDefault="00523138" w:rsidP="00A31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</w:t>
            </w:r>
            <w:r w:rsidR="00BC5B2F" w:rsidRPr="00A31FA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.6</w:t>
            </w:r>
          </w:p>
        </w:tc>
      </w:tr>
      <w:tr w:rsidR="00BC5B2F" w:rsidRPr="00A31FA0" w:rsidTr="00BC5B2F">
        <w:trPr>
          <w:trHeight w:val="20"/>
        </w:trPr>
        <w:tc>
          <w:tcPr>
            <w:tcW w:w="2393" w:type="dxa"/>
            <w:vMerge/>
            <w:shd w:val="clear" w:color="auto" w:fill="auto"/>
            <w:vAlign w:val="center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19" w:type="dxa"/>
            <w:shd w:val="clear" w:color="auto" w:fill="auto"/>
            <w:vAlign w:val="bottom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Общежития</w:t>
            </w:r>
          </w:p>
        </w:tc>
        <w:tc>
          <w:tcPr>
            <w:tcW w:w="1511" w:type="dxa"/>
            <w:shd w:val="clear" w:color="auto" w:fill="auto"/>
            <w:vAlign w:val="center"/>
            <w:hideMark/>
          </w:tcPr>
          <w:p w:rsidR="00BC5B2F" w:rsidRPr="00A31FA0" w:rsidRDefault="00523138" w:rsidP="00A31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</w:t>
            </w:r>
            <w:r w:rsidR="00BC5B2F" w:rsidRPr="00A31FA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.7</w:t>
            </w:r>
          </w:p>
        </w:tc>
      </w:tr>
      <w:tr w:rsidR="00BC5B2F" w:rsidRPr="00A31FA0" w:rsidTr="00BC5B2F">
        <w:trPr>
          <w:trHeight w:val="20"/>
        </w:trPr>
        <w:tc>
          <w:tcPr>
            <w:tcW w:w="2393" w:type="dxa"/>
            <w:vMerge/>
            <w:shd w:val="clear" w:color="auto" w:fill="auto"/>
            <w:vAlign w:val="center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19" w:type="dxa"/>
            <w:shd w:val="clear" w:color="auto" w:fill="auto"/>
            <w:vAlign w:val="bottom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Интернаты</w:t>
            </w:r>
          </w:p>
        </w:tc>
        <w:tc>
          <w:tcPr>
            <w:tcW w:w="1511" w:type="dxa"/>
            <w:shd w:val="clear" w:color="auto" w:fill="auto"/>
            <w:vAlign w:val="center"/>
            <w:hideMark/>
          </w:tcPr>
          <w:p w:rsidR="00BC5B2F" w:rsidRPr="00A31FA0" w:rsidRDefault="00523138" w:rsidP="00A31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</w:t>
            </w:r>
            <w:r w:rsidR="00BC5B2F" w:rsidRPr="00A31FA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.8</w:t>
            </w:r>
          </w:p>
        </w:tc>
      </w:tr>
      <w:tr w:rsidR="00BC5B2F" w:rsidRPr="00A31FA0" w:rsidTr="00BC5B2F">
        <w:trPr>
          <w:trHeight w:val="20"/>
        </w:trPr>
        <w:tc>
          <w:tcPr>
            <w:tcW w:w="2393" w:type="dxa"/>
            <w:vMerge/>
            <w:shd w:val="clear" w:color="auto" w:fill="auto"/>
            <w:vAlign w:val="center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19" w:type="dxa"/>
            <w:shd w:val="clear" w:color="auto" w:fill="auto"/>
            <w:vAlign w:val="bottom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Дома престарелых</w:t>
            </w:r>
          </w:p>
        </w:tc>
        <w:tc>
          <w:tcPr>
            <w:tcW w:w="1511" w:type="dxa"/>
            <w:vMerge w:val="restart"/>
            <w:shd w:val="clear" w:color="auto" w:fill="auto"/>
            <w:vAlign w:val="center"/>
            <w:hideMark/>
          </w:tcPr>
          <w:p w:rsidR="00BC5B2F" w:rsidRPr="00A31FA0" w:rsidRDefault="00523138" w:rsidP="00A31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</w:t>
            </w:r>
            <w:r w:rsidR="00BC5B2F" w:rsidRPr="00A31FA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.9</w:t>
            </w:r>
          </w:p>
        </w:tc>
      </w:tr>
      <w:tr w:rsidR="00BC5B2F" w:rsidRPr="00A31FA0" w:rsidTr="00BC5B2F">
        <w:trPr>
          <w:trHeight w:val="20"/>
        </w:trPr>
        <w:tc>
          <w:tcPr>
            <w:tcW w:w="2393" w:type="dxa"/>
            <w:vMerge/>
            <w:shd w:val="clear" w:color="auto" w:fill="auto"/>
            <w:vAlign w:val="center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19" w:type="dxa"/>
            <w:shd w:val="clear" w:color="auto" w:fill="auto"/>
            <w:vAlign w:val="bottom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Дома инвалидов</w:t>
            </w:r>
          </w:p>
        </w:tc>
        <w:tc>
          <w:tcPr>
            <w:tcW w:w="1511" w:type="dxa"/>
            <w:vMerge/>
            <w:shd w:val="clear" w:color="auto" w:fill="auto"/>
            <w:vAlign w:val="center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BC5B2F" w:rsidRPr="00A31FA0" w:rsidTr="00BC5B2F">
        <w:trPr>
          <w:trHeight w:val="20"/>
        </w:trPr>
        <w:tc>
          <w:tcPr>
            <w:tcW w:w="2393" w:type="dxa"/>
            <w:vMerge/>
            <w:shd w:val="clear" w:color="auto" w:fill="auto"/>
            <w:vAlign w:val="center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19" w:type="dxa"/>
            <w:shd w:val="clear" w:color="auto" w:fill="auto"/>
            <w:vAlign w:val="bottom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Главные корпуса пансионатов</w:t>
            </w:r>
          </w:p>
        </w:tc>
        <w:tc>
          <w:tcPr>
            <w:tcW w:w="1511" w:type="dxa"/>
            <w:shd w:val="clear" w:color="auto" w:fill="auto"/>
            <w:vAlign w:val="center"/>
            <w:hideMark/>
          </w:tcPr>
          <w:p w:rsidR="00BC5B2F" w:rsidRPr="00A31FA0" w:rsidRDefault="00523138" w:rsidP="00A31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</w:t>
            </w:r>
            <w:r w:rsidR="00BC5B2F" w:rsidRPr="00A31FA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.10</w:t>
            </w:r>
          </w:p>
        </w:tc>
      </w:tr>
      <w:tr w:rsidR="00BC5B2F" w:rsidRPr="00A31FA0" w:rsidTr="00BC5B2F">
        <w:trPr>
          <w:trHeight w:val="20"/>
        </w:trPr>
        <w:tc>
          <w:tcPr>
            <w:tcW w:w="2393" w:type="dxa"/>
            <w:vMerge/>
            <w:shd w:val="clear" w:color="auto" w:fill="auto"/>
            <w:vAlign w:val="center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19" w:type="dxa"/>
            <w:shd w:val="clear" w:color="auto" w:fill="auto"/>
            <w:vAlign w:val="bottom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Спальные корпуса пансионатов</w:t>
            </w:r>
          </w:p>
        </w:tc>
        <w:tc>
          <w:tcPr>
            <w:tcW w:w="1511" w:type="dxa"/>
            <w:shd w:val="clear" w:color="auto" w:fill="auto"/>
            <w:vAlign w:val="center"/>
            <w:hideMark/>
          </w:tcPr>
          <w:p w:rsidR="00BC5B2F" w:rsidRPr="00A31FA0" w:rsidRDefault="00523138" w:rsidP="00A31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</w:t>
            </w:r>
            <w:r w:rsidR="00BC5B2F" w:rsidRPr="00A31FA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.11</w:t>
            </w:r>
          </w:p>
        </w:tc>
      </w:tr>
      <w:tr w:rsidR="00BC5B2F" w:rsidRPr="00A31FA0" w:rsidTr="00BC5B2F">
        <w:trPr>
          <w:trHeight w:val="20"/>
        </w:trPr>
        <w:tc>
          <w:tcPr>
            <w:tcW w:w="2393" w:type="dxa"/>
            <w:vMerge/>
            <w:shd w:val="clear" w:color="auto" w:fill="auto"/>
            <w:vAlign w:val="center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19" w:type="dxa"/>
            <w:shd w:val="clear" w:color="auto" w:fill="auto"/>
            <w:vAlign w:val="bottom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Главные корпуса санаториев</w:t>
            </w:r>
          </w:p>
        </w:tc>
        <w:tc>
          <w:tcPr>
            <w:tcW w:w="1511" w:type="dxa"/>
            <w:shd w:val="clear" w:color="auto" w:fill="auto"/>
            <w:vAlign w:val="center"/>
            <w:hideMark/>
          </w:tcPr>
          <w:p w:rsidR="00BC5B2F" w:rsidRPr="00A31FA0" w:rsidRDefault="00523138" w:rsidP="00A31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</w:t>
            </w:r>
            <w:r w:rsidR="00BC5B2F" w:rsidRPr="00A31FA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.12</w:t>
            </w:r>
          </w:p>
        </w:tc>
      </w:tr>
      <w:tr w:rsidR="00BC5B2F" w:rsidRPr="00A31FA0" w:rsidTr="00BC5B2F">
        <w:trPr>
          <w:trHeight w:val="20"/>
        </w:trPr>
        <w:tc>
          <w:tcPr>
            <w:tcW w:w="2393" w:type="dxa"/>
            <w:vMerge/>
            <w:shd w:val="clear" w:color="auto" w:fill="auto"/>
            <w:vAlign w:val="center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19" w:type="dxa"/>
            <w:shd w:val="clear" w:color="auto" w:fill="auto"/>
            <w:vAlign w:val="bottom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Спальные корпуса санаториев</w:t>
            </w:r>
          </w:p>
        </w:tc>
        <w:tc>
          <w:tcPr>
            <w:tcW w:w="1511" w:type="dxa"/>
            <w:shd w:val="clear" w:color="auto" w:fill="auto"/>
            <w:vAlign w:val="center"/>
            <w:hideMark/>
          </w:tcPr>
          <w:p w:rsidR="00BC5B2F" w:rsidRPr="00A31FA0" w:rsidRDefault="00523138" w:rsidP="00A31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</w:t>
            </w:r>
            <w:r w:rsidR="00BC5B2F" w:rsidRPr="00A31FA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.13</w:t>
            </w:r>
          </w:p>
        </w:tc>
      </w:tr>
      <w:tr w:rsidR="00BC5B2F" w:rsidRPr="00A31FA0" w:rsidTr="00BC5B2F">
        <w:trPr>
          <w:trHeight w:val="20"/>
        </w:trPr>
        <w:tc>
          <w:tcPr>
            <w:tcW w:w="2393" w:type="dxa"/>
            <w:vMerge/>
            <w:shd w:val="clear" w:color="auto" w:fill="auto"/>
            <w:vAlign w:val="center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19" w:type="dxa"/>
            <w:shd w:val="clear" w:color="auto" w:fill="auto"/>
            <w:vAlign w:val="bottom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Изоляторы</w:t>
            </w:r>
          </w:p>
        </w:tc>
        <w:tc>
          <w:tcPr>
            <w:tcW w:w="1511" w:type="dxa"/>
            <w:shd w:val="clear" w:color="auto" w:fill="auto"/>
            <w:vAlign w:val="center"/>
            <w:hideMark/>
          </w:tcPr>
          <w:p w:rsidR="00BC5B2F" w:rsidRPr="00A31FA0" w:rsidRDefault="00523138" w:rsidP="00A31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</w:t>
            </w:r>
            <w:r w:rsidR="00BC5B2F" w:rsidRPr="00A31FA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.14</w:t>
            </w:r>
          </w:p>
        </w:tc>
      </w:tr>
      <w:tr w:rsidR="00BC5B2F" w:rsidRPr="00A31FA0" w:rsidTr="00BC5B2F">
        <w:trPr>
          <w:trHeight w:val="20"/>
        </w:trPr>
        <w:tc>
          <w:tcPr>
            <w:tcW w:w="2393" w:type="dxa"/>
            <w:vMerge/>
            <w:shd w:val="clear" w:color="auto" w:fill="auto"/>
            <w:vAlign w:val="center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19" w:type="dxa"/>
            <w:shd w:val="clear" w:color="auto" w:fill="auto"/>
            <w:vAlign w:val="bottom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Исправительные заведения</w:t>
            </w:r>
          </w:p>
        </w:tc>
        <w:tc>
          <w:tcPr>
            <w:tcW w:w="1511" w:type="dxa"/>
            <w:shd w:val="clear" w:color="auto" w:fill="auto"/>
            <w:vAlign w:val="center"/>
            <w:hideMark/>
          </w:tcPr>
          <w:p w:rsidR="00BC5B2F" w:rsidRPr="00A31FA0" w:rsidRDefault="00523138" w:rsidP="00A31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</w:t>
            </w:r>
            <w:r w:rsidR="00BC5B2F" w:rsidRPr="00A31FA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.15</w:t>
            </w:r>
          </w:p>
        </w:tc>
      </w:tr>
      <w:tr w:rsidR="00BC5B2F" w:rsidRPr="00A31FA0" w:rsidTr="00BC5B2F">
        <w:trPr>
          <w:trHeight w:val="20"/>
        </w:trPr>
        <w:tc>
          <w:tcPr>
            <w:tcW w:w="2393" w:type="dxa"/>
            <w:vMerge/>
            <w:shd w:val="clear" w:color="auto" w:fill="auto"/>
            <w:vAlign w:val="center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19" w:type="dxa"/>
            <w:shd w:val="clear" w:color="auto" w:fill="auto"/>
            <w:vAlign w:val="bottom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Казармы</w:t>
            </w:r>
          </w:p>
        </w:tc>
        <w:tc>
          <w:tcPr>
            <w:tcW w:w="1511" w:type="dxa"/>
            <w:shd w:val="clear" w:color="auto" w:fill="auto"/>
            <w:vAlign w:val="center"/>
            <w:hideMark/>
          </w:tcPr>
          <w:p w:rsidR="00BC5B2F" w:rsidRPr="00A31FA0" w:rsidRDefault="00523138" w:rsidP="00A31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</w:t>
            </w:r>
            <w:r w:rsidR="00BC5B2F" w:rsidRPr="00A31FA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.16</w:t>
            </w:r>
          </w:p>
        </w:tc>
      </w:tr>
      <w:tr w:rsidR="00BC5B2F" w:rsidRPr="00A31FA0" w:rsidTr="00BC5B2F">
        <w:trPr>
          <w:trHeight w:val="20"/>
        </w:trPr>
        <w:tc>
          <w:tcPr>
            <w:tcW w:w="2393" w:type="dxa"/>
            <w:vMerge/>
            <w:shd w:val="clear" w:color="auto" w:fill="auto"/>
            <w:vAlign w:val="center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19" w:type="dxa"/>
            <w:shd w:val="clear" w:color="auto" w:fill="auto"/>
            <w:vAlign w:val="bottom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Здания барачного типа, летние домики пансионатов и санаториев</w:t>
            </w:r>
          </w:p>
        </w:tc>
        <w:tc>
          <w:tcPr>
            <w:tcW w:w="1511" w:type="dxa"/>
            <w:shd w:val="clear" w:color="auto" w:fill="auto"/>
            <w:vAlign w:val="center"/>
            <w:hideMark/>
          </w:tcPr>
          <w:p w:rsidR="00BC5B2F" w:rsidRPr="00A31FA0" w:rsidRDefault="00523138" w:rsidP="00A31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</w:t>
            </w:r>
            <w:r w:rsidR="00BC5B2F" w:rsidRPr="00A31FA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.17</w:t>
            </w:r>
          </w:p>
        </w:tc>
      </w:tr>
      <w:tr w:rsidR="00BC5B2F" w:rsidRPr="00A31FA0" w:rsidTr="00BC5B2F">
        <w:trPr>
          <w:trHeight w:val="20"/>
        </w:trPr>
        <w:tc>
          <w:tcPr>
            <w:tcW w:w="2393" w:type="dxa"/>
            <w:vMerge w:val="restart"/>
            <w:shd w:val="clear" w:color="auto" w:fill="auto"/>
            <w:hideMark/>
          </w:tcPr>
          <w:p w:rsidR="00BC5B2F" w:rsidRPr="00A31FA0" w:rsidRDefault="00BC5B2F" w:rsidP="00A31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Группа </w:t>
            </w:r>
            <w:r w:rsidR="00523138" w:rsidRPr="00A31FA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</w:t>
            </w:r>
          </w:p>
          <w:p w:rsidR="00BC5B2F" w:rsidRPr="00A31FA0" w:rsidRDefault="00BC5B2F" w:rsidP="00A31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(7 группа)</w:t>
            </w:r>
          </w:p>
          <w:p w:rsidR="00BC5B2F" w:rsidRPr="00A31FA0" w:rsidRDefault="00BC5B2F" w:rsidP="00A31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C5B2F" w:rsidRPr="00A31FA0" w:rsidRDefault="00BC5B2F" w:rsidP="00A31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A31F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Администартивные</w:t>
            </w:r>
            <w:proofErr w:type="spellEnd"/>
            <w:r w:rsidRPr="00A31F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бытовые объекты</w:t>
            </w:r>
          </w:p>
        </w:tc>
        <w:tc>
          <w:tcPr>
            <w:tcW w:w="5419" w:type="dxa"/>
            <w:shd w:val="clear" w:color="auto" w:fill="auto"/>
            <w:vAlign w:val="bottom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Банки</w:t>
            </w:r>
          </w:p>
        </w:tc>
        <w:tc>
          <w:tcPr>
            <w:tcW w:w="1511" w:type="dxa"/>
            <w:shd w:val="clear" w:color="auto" w:fill="auto"/>
            <w:vAlign w:val="center"/>
            <w:hideMark/>
          </w:tcPr>
          <w:p w:rsidR="00BC5B2F" w:rsidRPr="00A31FA0" w:rsidRDefault="00523138" w:rsidP="00A31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</w:t>
            </w:r>
            <w:r w:rsidR="00BC5B2F" w:rsidRPr="00A31FA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.1</w:t>
            </w:r>
          </w:p>
        </w:tc>
      </w:tr>
      <w:tr w:rsidR="00BC5B2F" w:rsidRPr="00A31FA0" w:rsidTr="00BC5B2F">
        <w:trPr>
          <w:trHeight w:val="20"/>
        </w:trPr>
        <w:tc>
          <w:tcPr>
            <w:tcW w:w="2393" w:type="dxa"/>
            <w:vMerge/>
            <w:shd w:val="clear" w:color="auto" w:fill="auto"/>
            <w:vAlign w:val="center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19" w:type="dxa"/>
            <w:shd w:val="clear" w:color="auto" w:fill="auto"/>
            <w:vAlign w:val="bottom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A31F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Бизнесцентры</w:t>
            </w:r>
            <w:proofErr w:type="spellEnd"/>
            <w:r w:rsidRPr="00A31F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класса А, В</w:t>
            </w:r>
          </w:p>
        </w:tc>
        <w:tc>
          <w:tcPr>
            <w:tcW w:w="1511" w:type="dxa"/>
            <w:shd w:val="clear" w:color="auto" w:fill="auto"/>
            <w:vAlign w:val="center"/>
            <w:hideMark/>
          </w:tcPr>
          <w:p w:rsidR="00BC5B2F" w:rsidRPr="00A31FA0" w:rsidRDefault="00523138" w:rsidP="00A31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</w:t>
            </w:r>
            <w:r w:rsidR="00BC5B2F" w:rsidRPr="00A31FA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.2</w:t>
            </w:r>
          </w:p>
        </w:tc>
      </w:tr>
      <w:tr w:rsidR="00BC5B2F" w:rsidRPr="00A31FA0" w:rsidTr="00BC5B2F">
        <w:trPr>
          <w:trHeight w:val="20"/>
        </w:trPr>
        <w:tc>
          <w:tcPr>
            <w:tcW w:w="2393" w:type="dxa"/>
            <w:vMerge/>
            <w:shd w:val="clear" w:color="auto" w:fill="auto"/>
            <w:vAlign w:val="center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19" w:type="dxa"/>
            <w:shd w:val="clear" w:color="auto" w:fill="auto"/>
            <w:vAlign w:val="bottom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Бизнес-центры класса С</w:t>
            </w:r>
          </w:p>
        </w:tc>
        <w:tc>
          <w:tcPr>
            <w:tcW w:w="1511" w:type="dxa"/>
            <w:shd w:val="clear" w:color="auto" w:fill="auto"/>
            <w:vAlign w:val="center"/>
            <w:hideMark/>
          </w:tcPr>
          <w:p w:rsidR="00BC5B2F" w:rsidRPr="00A31FA0" w:rsidRDefault="00523138" w:rsidP="00A31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</w:t>
            </w:r>
            <w:r w:rsidR="00BC5B2F" w:rsidRPr="00A31FA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.3</w:t>
            </w:r>
          </w:p>
        </w:tc>
      </w:tr>
      <w:tr w:rsidR="00BC5B2F" w:rsidRPr="00A31FA0" w:rsidTr="00BC5B2F">
        <w:trPr>
          <w:trHeight w:val="20"/>
        </w:trPr>
        <w:tc>
          <w:tcPr>
            <w:tcW w:w="2393" w:type="dxa"/>
            <w:vMerge/>
            <w:shd w:val="clear" w:color="auto" w:fill="auto"/>
            <w:vAlign w:val="center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19" w:type="dxa"/>
            <w:shd w:val="clear" w:color="auto" w:fill="auto"/>
            <w:vAlign w:val="bottom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Бизнес-центры класса D и ниже</w:t>
            </w:r>
          </w:p>
        </w:tc>
        <w:tc>
          <w:tcPr>
            <w:tcW w:w="1511" w:type="dxa"/>
            <w:shd w:val="clear" w:color="auto" w:fill="auto"/>
            <w:vAlign w:val="center"/>
            <w:hideMark/>
          </w:tcPr>
          <w:p w:rsidR="00BC5B2F" w:rsidRPr="00A31FA0" w:rsidRDefault="00523138" w:rsidP="00A31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</w:t>
            </w:r>
            <w:r w:rsidR="00BC5B2F" w:rsidRPr="00A31FA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.4</w:t>
            </w:r>
          </w:p>
        </w:tc>
      </w:tr>
      <w:tr w:rsidR="00BC5B2F" w:rsidRPr="00A31FA0" w:rsidTr="00BC5B2F">
        <w:trPr>
          <w:trHeight w:val="20"/>
        </w:trPr>
        <w:tc>
          <w:tcPr>
            <w:tcW w:w="2393" w:type="dxa"/>
            <w:vMerge/>
            <w:shd w:val="clear" w:color="auto" w:fill="auto"/>
            <w:vAlign w:val="center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19" w:type="dxa"/>
            <w:shd w:val="clear" w:color="auto" w:fill="auto"/>
            <w:vAlign w:val="bottom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Бытовые, административно-бытовые здания</w:t>
            </w:r>
          </w:p>
        </w:tc>
        <w:tc>
          <w:tcPr>
            <w:tcW w:w="1511" w:type="dxa"/>
            <w:shd w:val="clear" w:color="auto" w:fill="auto"/>
            <w:vAlign w:val="center"/>
            <w:hideMark/>
          </w:tcPr>
          <w:p w:rsidR="00BC5B2F" w:rsidRPr="00A31FA0" w:rsidRDefault="00523138" w:rsidP="00A31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</w:t>
            </w:r>
            <w:r w:rsidR="00BC5B2F" w:rsidRPr="00A31FA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.5</w:t>
            </w:r>
          </w:p>
        </w:tc>
      </w:tr>
      <w:tr w:rsidR="00BC5B2F" w:rsidRPr="00A31FA0" w:rsidTr="00BC5B2F">
        <w:trPr>
          <w:trHeight w:val="20"/>
        </w:trPr>
        <w:tc>
          <w:tcPr>
            <w:tcW w:w="2393" w:type="dxa"/>
            <w:vMerge/>
            <w:shd w:val="clear" w:color="auto" w:fill="auto"/>
            <w:vAlign w:val="center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19" w:type="dxa"/>
            <w:shd w:val="clear" w:color="auto" w:fill="auto"/>
            <w:vAlign w:val="bottom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Государственные научные центры</w:t>
            </w:r>
          </w:p>
        </w:tc>
        <w:tc>
          <w:tcPr>
            <w:tcW w:w="1511" w:type="dxa"/>
            <w:shd w:val="clear" w:color="auto" w:fill="auto"/>
            <w:vAlign w:val="center"/>
            <w:hideMark/>
          </w:tcPr>
          <w:p w:rsidR="00BC5B2F" w:rsidRPr="00A31FA0" w:rsidRDefault="00523138" w:rsidP="00A31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</w:t>
            </w:r>
            <w:r w:rsidR="00BC5B2F" w:rsidRPr="00A31FA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.6</w:t>
            </w:r>
          </w:p>
        </w:tc>
      </w:tr>
      <w:tr w:rsidR="00BC5B2F" w:rsidRPr="00A31FA0" w:rsidTr="00BC5B2F">
        <w:trPr>
          <w:trHeight w:val="20"/>
        </w:trPr>
        <w:tc>
          <w:tcPr>
            <w:tcW w:w="2393" w:type="dxa"/>
            <w:vMerge/>
            <w:shd w:val="clear" w:color="auto" w:fill="auto"/>
            <w:vAlign w:val="center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19" w:type="dxa"/>
            <w:shd w:val="clear" w:color="auto" w:fill="auto"/>
            <w:vAlign w:val="bottom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Проектные институты, конструкторские бюро</w:t>
            </w:r>
          </w:p>
        </w:tc>
        <w:tc>
          <w:tcPr>
            <w:tcW w:w="1511" w:type="dxa"/>
            <w:shd w:val="clear" w:color="auto" w:fill="auto"/>
            <w:vAlign w:val="center"/>
            <w:hideMark/>
          </w:tcPr>
          <w:p w:rsidR="00BC5B2F" w:rsidRPr="00A31FA0" w:rsidRDefault="00523138" w:rsidP="00A31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</w:t>
            </w:r>
            <w:r w:rsidR="00BC5B2F" w:rsidRPr="00A31FA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.7</w:t>
            </w:r>
          </w:p>
        </w:tc>
      </w:tr>
      <w:tr w:rsidR="00BC5B2F" w:rsidRPr="00A31FA0" w:rsidTr="00BC5B2F">
        <w:trPr>
          <w:trHeight w:val="20"/>
        </w:trPr>
        <w:tc>
          <w:tcPr>
            <w:tcW w:w="2393" w:type="dxa"/>
            <w:vMerge/>
            <w:shd w:val="clear" w:color="auto" w:fill="auto"/>
            <w:vAlign w:val="center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19" w:type="dxa"/>
            <w:shd w:val="clear" w:color="auto" w:fill="auto"/>
            <w:vAlign w:val="bottom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Научно-исследовательские институты</w:t>
            </w:r>
          </w:p>
        </w:tc>
        <w:tc>
          <w:tcPr>
            <w:tcW w:w="1511" w:type="dxa"/>
            <w:shd w:val="clear" w:color="auto" w:fill="auto"/>
            <w:vAlign w:val="center"/>
            <w:hideMark/>
          </w:tcPr>
          <w:p w:rsidR="00BC5B2F" w:rsidRPr="00A31FA0" w:rsidRDefault="00523138" w:rsidP="00A31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</w:t>
            </w:r>
            <w:r w:rsidR="00BC5B2F" w:rsidRPr="00A31FA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.8</w:t>
            </w:r>
          </w:p>
        </w:tc>
      </w:tr>
      <w:tr w:rsidR="00BC5B2F" w:rsidRPr="00A31FA0" w:rsidTr="00BC5B2F">
        <w:trPr>
          <w:trHeight w:val="20"/>
        </w:trPr>
        <w:tc>
          <w:tcPr>
            <w:tcW w:w="2393" w:type="dxa"/>
            <w:vMerge/>
            <w:shd w:val="clear" w:color="auto" w:fill="auto"/>
            <w:vAlign w:val="center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19" w:type="dxa"/>
            <w:shd w:val="clear" w:color="auto" w:fill="auto"/>
            <w:vAlign w:val="bottom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Обсерватории</w:t>
            </w:r>
          </w:p>
        </w:tc>
        <w:tc>
          <w:tcPr>
            <w:tcW w:w="1511" w:type="dxa"/>
            <w:shd w:val="clear" w:color="auto" w:fill="auto"/>
            <w:vAlign w:val="center"/>
            <w:hideMark/>
          </w:tcPr>
          <w:p w:rsidR="00BC5B2F" w:rsidRPr="00A31FA0" w:rsidRDefault="00523138" w:rsidP="00A31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</w:t>
            </w:r>
            <w:r w:rsidR="00BC5B2F" w:rsidRPr="00A31FA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.9</w:t>
            </w:r>
          </w:p>
        </w:tc>
      </w:tr>
      <w:tr w:rsidR="00BC5B2F" w:rsidRPr="00A31FA0" w:rsidTr="00BC5B2F">
        <w:trPr>
          <w:trHeight w:val="20"/>
        </w:trPr>
        <w:tc>
          <w:tcPr>
            <w:tcW w:w="2393" w:type="dxa"/>
            <w:vMerge/>
            <w:shd w:val="clear" w:color="auto" w:fill="auto"/>
            <w:vAlign w:val="center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19" w:type="dxa"/>
            <w:shd w:val="clear" w:color="auto" w:fill="auto"/>
            <w:vAlign w:val="bottom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Административные здания </w:t>
            </w:r>
            <w:proofErr w:type="spellStart"/>
            <w:r w:rsidRPr="00A31F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гос.учреждений</w:t>
            </w:r>
            <w:proofErr w:type="spellEnd"/>
            <w:r w:rsidRPr="00A31F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управления, вкл. здания </w:t>
            </w:r>
            <w:proofErr w:type="spellStart"/>
            <w:r w:rsidRPr="00A31F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администарций</w:t>
            </w:r>
            <w:proofErr w:type="spellEnd"/>
            <w:r w:rsidRPr="00A31F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МВД, судов, прокуратуры</w:t>
            </w:r>
          </w:p>
        </w:tc>
        <w:tc>
          <w:tcPr>
            <w:tcW w:w="1511" w:type="dxa"/>
            <w:shd w:val="clear" w:color="auto" w:fill="auto"/>
            <w:vAlign w:val="center"/>
            <w:hideMark/>
          </w:tcPr>
          <w:p w:rsidR="00BC5B2F" w:rsidRPr="00A31FA0" w:rsidRDefault="00523138" w:rsidP="00A31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</w:t>
            </w:r>
            <w:r w:rsidR="00BC5B2F" w:rsidRPr="00A31FA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.10</w:t>
            </w:r>
          </w:p>
        </w:tc>
      </w:tr>
      <w:tr w:rsidR="00BC5B2F" w:rsidRPr="00A31FA0" w:rsidTr="00BC5B2F">
        <w:trPr>
          <w:trHeight w:val="20"/>
        </w:trPr>
        <w:tc>
          <w:tcPr>
            <w:tcW w:w="2393" w:type="dxa"/>
            <w:vMerge/>
            <w:shd w:val="clear" w:color="auto" w:fill="auto"/>
            <w:vAlign w:val="center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19" w:type="dxa"/>
            <w:shd w:val="clear" w:color="auto" w:fill="auto"/>
            <w:vAlign w:val="bottom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корпуса заводов</w:t>
            </w:r>
          </w:p>
        </w:tc>
        <w:tc>
          <w:tcPr>
            <w:tcW w:w="1511" w:type="dxa"/>
            <w:shd w:val="clear" w:color="auto" w:fill="auto"/>
            <w:vAlign w:val="center"/>
            <w:hideMark/>
          </w:tcPr>
          <w:p w:rsidR="00BC5B2F" w:rsidRPr="00A31FA0" w:rsidRDefault="00523138" w:rsidP="00A31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</w:t>
            </w:r>
            <w:r w:rsidR="00BC5B2F" w:rsidRPr="00A31FA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.11</w:t>
            </w:r>
          </w:p>
        </w:tc>
      </w:tr>
      <w:tr w:rsidR="00BC5B2F" w:rsidRPr="00A31FA0" w:rsidTr="00BC5B2F">
        <w:trPr>
          <w:trHeight w:val="20"/>
        </w:trPr>
        <w:tc>
          <w:tcPr>
            <w:tcW w:w="2393" w:type="dxa"/>
            <w:vMerge/>
            <w:shd w:val="clear" w:color="auto" w:fill="auto"/>
            <w:vAlign w:val="center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19" w:type="dxa"/>
            <w:shd w:val="clear" w:color="auto" w:fill="auto"/>
            <w:vAlign w:val="bottom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Лабораторные корпуса</w:t>
            </w:r>
          </w:p>
        </w:tc>
        <w:tc>
          <w:tcPr>
            <w:tcW w:w="1511" w:type="dxa"/>
            <w:shd w:val="clear" w:color="auto" w:fill="auto"/>
            <w:vAlign w:val="center"/>
            <w:hideMark/>
          </w:tcPr>
          <w:p w:rsidR="00BC5B2F" w:rsidRPr="00A31FA0" w:rsidRDefault="00523138" w:rsidP="00A31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</w:t>
            </w:r>
            <w:r w:rsidR="00BC5B2F" w:rsidRPr="00A31FA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.12</w:t>
            </w:r>
          </w:p>
        </w:tc>
      </w:tr>
      <w:tr w:rsidR="00BC5B2F" w:rsidRPr="00A31FA0" w:rsidTr="00BC5B2F">
        <w:trPr>
          <w:trHeight w:val="20"/>
        </w:trPr>
        <w:tc>
          <w:tcPr>
            <w:tcW w:w="2393" w:type="dxa"/>
            <w:vMerge/>
            <w:shd w:val="clear" w:color="auto" w:fill="auto"/>
            <w:vAlign w:val="center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19" w:type="dxa"/>
            <w:shd w:val="clear" w:color="auto" w:fill="auto"/>
            <w:vAlign w:val="bottom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Отделения полиции</w:t>
            </w:r>
          </w:p>
        </w:tc>
        <w:tc>
          <w:tcPr>
            <w:tcW w:w="1511" w:type="dxa"/>
            <w:shd w:val="clear" w:color="auto" w:fill="auto"/>
            <w:vAlign w:val="center"/>
            <w:hideMark/>
          </w:tcPr>
          <w:p w:rsidR="00BC5B2F" w:rsidRPr="00A31FA0" w:rsidRDefault="00523138" w:rsidP="00A31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</w:t>
            </w:r>
            <w:r w:rsidR="00BC5B2F" w:rsidRPr="00A31FA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.13</w:t>
            </w:r>
          </w:p>
        </w:tc>
      </w:tr>
      <w:tr w:rsidR="00BC5B2F" w:rsidRPr="00A31FA0" w:rsidTr="00BC5B2F">
        <w:trPr>
          <w:trHeight w:val="20"/>
        </w:trPr>
        <w:tc>
          <w:tcPr>
            <w:tcW w:w="2393" w:type="dxa"/>
            <w:vMerge/>
            <w:shd w:val="clear" w:color="auto" w:fill="auto"/>
            <w:vAlign w:val="center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19" w:type="dxa"/>
            <w:shd w:val="clear" w:color="auto" w:fill="auto"/>
            <w:vAlign w:val="bottom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КПП, проходные 100 кв.м. и более</w:t>
            </w:r>
          </w:p>
        </w:tc>
        <w:tc>
          <w:tcPr>
            <w:tcW w:w="1511" w:type="dxa"/>
            <w:shd w:val="clear" w:color="auto" w:fill="auto"/>
            <w:vAlign w:val="center"/>
            <w:hideMark/>
          </w:tcPr>
          <w:p w:rsidR="00BC5B2F" w:rsidRPr="00A31FA0" w:rsidRDefault="00523138" w:rsidP="00A31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</w:t>
            </w:r>
            <w:r w:rsidR="00BC5B2F" w:rsidRPr="00A31FA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.14</w:t>
            </w:r>
          </w:p>
        </w:tc>
      </w:tr>
      <w:tr w:rsidR="00BC5B2F" w:rsidRPr="00A31FA0" w:rsidTr="00BC5B2F">
        <w:trPr>
          <w:trHeight w:val="20"/>
        </w:trPr>
        <w:tc>
          <w:tcPr>
            <w:tcW w:w="2393" w:type="dxa"/>
            <w:vMerge/>
            <w:shd w:val="clear" w:color="auto" w:fill="auto"/>
            <w:vAlign w:val="center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19" w:type="dxa"/>
            <w:shd w:val="clear" w:color="auto" w:fill="auto"/>
            <w:vAlign w:val="bottom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Отделения связи</w:t>
            </w:r>
          </w:p>
        </w:tc>
        <w:tc>
          <w:tcPr>
            <w:tcW w:w="1511" w:type="dxa"/>
            <w:shd w:val="clear" w:color="auto" w:fill="auto"/>
            <w:vAlign w:val="center"/>
            <w:hideMark/>
          </w:tcPr>
          <w:p w:rsidR="00BC5B2F" w:rsidRPr="00A31FA0" w:rsidRDefault="00523138" w:rsidP="00A31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</w:t>
            </w:r>
            <w:r w:rsidR="00BC5B2F" w:rsidRPr="00A31FA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.15</w:t>
            </w:r>
          </w:p>
        </w:tc>
      </w:tr>
      <w:tr w:rsidR="00BC5B2F" w:rsidRPr="00A31FA0" w:rsidTr="00BC5B2F">
        <w:trPr>
          <w:trHeight w:val="20"/>
        </w:trPr>
        <w:tc>
          <w:tcPr>
            <w:tcW w:w="2393" w:type="dxa"/>
            <w:vMerge/>
            <w:shd w:val="clear" w:color="auto" w:fill="auto"/>
            <w:vAlign w:val="center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19" w:type="dxa"/>
            <w:shd w:val="clear" w:color="auto" w:fill="auto"/>
            <w:vAlign w:val="bottom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Таможни</w:t>
            </w:r>
          </w:p>
        </w:tc>
        <w:tc>
          <w:tcPr>
            <w:tcW w:w="1511" w:type="dxa"/>
            <w:shd w:val="clear" w:color="auto" w:fill="auto"/>
            <w:vAlign w:val="center"/>
            <w:hideMark/>
          </w:tcPr>
          <w:p w:rsidR="00BC5B2F" w:rsidRPr="00A31FA0" w:rsidRDefault="00523138" w:rsidP="00A31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</w:t>
            </w:r>
            <w:r w:rsidR="00BC5B2F" w:rsidRPr="00A31FA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.16</w:t>
            </w:r>
          </w:p>
        </w:tc>
      </w:tr>
      <w:tr w:rsidR="00BC5B2F" w:rsidRPr="00A31FA0" w:rsidTr="00BC5B2F">
        <w:trPr>
          <w:trHeight w:val="20"/>
        </w:trPr>
        <w:tc>
          <w:tcPr>
            <w:tcW w:w="2393" w:type="dxa"/>
            <w:vMerge w:val="restart"/>
            <w:shd w:val="clear" w:color="auto" w:fill="auto"/>
            <w:hideMark/>
          </w:tcPr>
          <w:p w:rsidR="00BC5B2F" w:rsidRPr="00A31FA0" w:rsidRDefault="00BC5B2F" w:rsidP="00A31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Группа </w:t>
            </w:r>
            <w:r w:rsidR="00523138" w:rsidRPr="00A31FA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</w:t>
            </w:r>
          </w:p>
          <w:p w:rsidR="00BC5B2F" w:rsidRPr="00A31FA0" w:rsidRDefault="00BC5B2F" w:rsidP="00A31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(9 группа)</w:t>
            </w:r>
          </w:p>
          <w:p w:rsidR="00BC5B2F" w:rsidRPr="00A31FA0" w:rsidRDefault="00BC5B2F" w:rsidP="00A31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C5B2F" w:rsidRPr="00A31FA0" w:rsidRDefault="00BC5B2F" w:rsidP="00A31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Объекты производственного назначения, за исключением передаточных устройств и сооружений</w:t>
            </w:r>
          </w:p>
        </w:tc>
        <w:tc>
          <w:tcPr>
            <w:tcW w:w="5419" w:type="dxa"/>
            <w:shd w:val="clear" w:color="auto" w:fill="auto"/>
            <w:vAlign w:val="bottom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Производственные, производственно-складские и административно-производственные здания площадью до 100 кв.м</w:t>
            </w:r>
          </w:p>
        </w:tc>
        <w:tc>
          <w:tcPr>
            <w:tcW w:w="1511" w:type="dxa"/>
            <w:shd w:val="clear" w:color="auto" w:fill="auto"/>
            <w:vAlign w:val="center"/>
            <w:hideMark/>
          </w:tcPr>
          <w:p w:rsidR="00BC5B2F" w:rsidRPr="00A31FA0" w:rsidRDefault="00523138" w:rsidP="00A31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</w:t>
            </w:r>
            <w:r w:rsidR="00BC5B2F" w:rsidRPr="00A31FA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.1</w:t>
            </w:r>
          </w:p>
        </w:tc>
      </w:tr>
      <w:tr w:rsidR="00BC5B2F" w:rsidRPr="00A31FA0" w:rsidTr="00BC5B2F">
        <w:trPr>
          <w:trHeight w:val="20"/>
        </w:trPr>
        <w:tc>
          <w:tcPr>
            <w:tcW w:w="2393" w:type="dxa"/>
            <w:vMerge/>
            <w:shd w:val="clear" w:color="auto" w:fill="auto"/>
            <w:vAlign w:val="center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19" w:type="dxa"/>
            <w:shd w:val="clear" w:color="auto" w:fill="auto"/>
            <w:vAlign w:val="bottom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Диспетчерские, аппаратные (кроме диспетчерских на транспорте)</w:t>
            </w:r>
          </w:p>
        </w:tc>
        <w:tc>
          <w:tcPr>
            <w:tcW w:w="1511" w:type="dxa"/>
            <w:shd w:val="clear" w:color="auto" w:fill="auto"/>
            <w:vAlign w:val="center"/>
            <w:hideMark/>
          </w:tcPr>
          <w:p w:rsidR="00BC5B2F" w:rsidRPr="00A31FA0" w:rsidRDefault="00523138" w:rsidP="00A31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</w:t>
            </w:r>
            <w:r w:rsidR="00BC5B2F" w:rsidRPr="00A31FA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.2</w:t>
            </w:r>
          </w:p>
        </w:tc>
      </w:tr>
      <w:tr w:rsidR="00BC5B2F" w:rsidRPr="00A31FA0" w:rsidTr="00BC5B2F">
        <w:trPr>
          <w:trHeight w:val="20"/>
        </w:trPr>
        <w:tc>
          <w:tcPr>
            <w:tcW w:w="2393" w:type="dxa"/>
            <w:vMerge/>
            <w:shd w:val="clear" w:color="auto" w:fill="auto"/>
            <w:vAlign w:val="center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19" w:type="dxa"/>
            <w:shd w:val="clear" w:color="auto" w:fill="auto"/>
            <w:vAlign w:val="bottom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КПП, проходные менее 100 кв.м.</w:t>
            </w:r>
          </w:p>
        </w:tc>
        <w:tc>
          <w:tcPr>
            <w:tcW w:w="1511" w:type="dxa"/>
            <w:shd w:val="clear" w:color="auto" w:fill="auto"/>
            <w:vAlign w:val="center"/>
            <w:hideMark/>
          </w:tcPr>
          <w:p w:rsidR="00BC5B2F" w:rsidRPr="00A31FA0" w:rsidRDefault="00523138" w:rsidP="00A31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</w:t>
            </w:r>
            <w:r w:rsidR="00BC5B2F" w:rsidRPr="00A31FA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.3</w:t>
            </w:r>
          </w:p>
        </w:tc>
      </w:tr>
      <w:tr w:rsidR="00BC5B2F" w:rsidRPr="00A31FA0" w:rsidTr="00BC5B2F">
        <w:trPr>
          <w:trHeight w:val="20"/>
        </w:trPr>
        <w:tc>
          <w:tcPr>
            <w:tcW w:w="2393" w:type="dxa"/>
            <w:vMerge/>
            <w:shd w:val="clear" w:color="auto" w:fill="auto"/>
            <w:vAlign w:val="center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19" w:type="dxa"/>
            <w:shd w:val="clear" w:color="auto" w:fill="auto"/>
            <w:vAlign w:val="bottom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Производственные, производственно-складские и производственно-административные здания площадью 100 и более кв.м</w:t>
            </w:r>
          </w:p>
        </w:tc>
        <w:tc>
          <w:tcPr>
            <w:tcW w:w="1511" w:type="dxa"/>
            <w:shd w:val="clear" w:color="auto" w:fill="auto"/>
            <w:vAlign w:val="center"/>
            <w:hideMark/>
          </w:tcPr>
          <w:p w:rsidR="00BC5B2F" w:rsidRPr="00A31FA0" w:rsidRDefault="00523138" w:rsidP="00A31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</w:t>
            </w:r>
            <w:r w:rsidR="00BC5B2F" w:rsidRPr="00A31FA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.4</w:t>
            </w:r>
          </w:p>
        </w:tc>
      </w:tr>
      <w:tr w:rsidR="00BC5B2F" w:rsidRPr="00A31FA0" w:rsidTr="00BC5B2F">
        <w:trPr>
          <w:trHeight w:val="20"/>
        </w:trPr>
        <w:tc>
          <w:tcPr>
            <w:tcW w:w="2393" w:type="dxa"/>
            <w:vMerge/>
            <w:shd w:val="clear" w:color="auto" w:fill="auto"/>
            <w:vAlign w:val="center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19" w:type="dxa"/>
            <w:shd w:val="clear" w:color="auto" w:fill="auto"/>
            <w:vAlign w:val="bottom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Объекты сельскохозяйственного производства. Животноводческие комплексы, птичники, тепличные и оранжерейные хозяйства</w:t>
            </w:r>
          </w:p>
        </w:tc>
        <w:tc>
          <w:tcPr>
            <w:tcW w:w="1511" w:type="dxa"/>
            <w:shd w:val="clear" w:color="auto" w:fill="auto"/>
            <w:vAlign w:val="center"/>
            <w:hideMark/>
          </w:tcPr>
          <w:p w:rsidR="00BC5B2F" w:rsidRPr="00A31FA0" w:rsidRDefault="00523138" w:rsidP="00A31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</w:t>
            </w:r>
            <w:r w:rsidR="00BC5B2F" w:rsidRPr="00A31FA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.5</w:t>
            </w:r>
          </w:p>
        </w:tc>
      </w:tr>
      <w:tr w:rsidR="00BC5B2F" w:rsidRPr="00A31FA0" w:rsidTr="00BC5B2F">
        <w:trPr>
          <w:trHeight w:val="20"/>
        </w:trPr>
        <w:tc>
          <w:tcPr>
            <w:tcW w:w="2393" w:type="dxa"/>
            <w:vMerge/>
            <w:shd w:val="clear" w:color="auto" w:fill="auto"/>
            <w:vAlign w:val="center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19" w:type="dxa"/>
            <w:shd w:val="clear" w:color="auto" w:fill="auto"/>
            <w:vAlign w:val="bottom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Трансформаторные подстанции</w:t>
            </w:r>
          </w:p>
        </w:tc>
        <w:tc>
          <w:tcPr>
            <w:tcW w:w="1511" w:type="dxa"/>
            <w:shd w:val="clear" w:color="auto" w:fill="auto"/>
            <w:vAlign w:val="center"/>
            <w:hideMark/>
          </w:tcPr>
          <w:p w:rsidR="00BC5B2F" w:rsidRPr="00A31FA0" w:rsidRDefault="00523138" w:rsidP="00A31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</w:t>
            </w:r>
            <w:r w:rsidR="00BC5B2F" w:rsidRPr="00A31FA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.6</w:t>
            </w:r>
          </w:p>
        </w:tc>
      </w:tr>
      <w:tr w:rsidR="00BC5B2F" w:rsidRPr="00A31FA0" w:rsidTr="00BC5B2F">
        <w:trPr>
          <w:trHeight w:val="20"/>
        </w:trPr>
        <w:tc>
          <w:tcPr>
            <w:tcW w:w="2393" w:type="dxa"/>
            <w:vMerge/>
            <w:shd w:val="clear" w:color="auto" w:fill="auto"/>
            <w:vAlign w:val="center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19" w:type="dxa"/>
            <w:shd w:val="clear" w:color="auto" w:fill="auto"/>
            <w:vAlign w:val="bottom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Электроподстанции</w:t>
            </w:r>
          </w:p>
        </w:tc>
        <w:tc>
          <w:tcPr>
            <w:tcW w:w="1511" w:type="dxa"/>
            <w:shd w:val="clear" w:color="auto" w:fill="auto"/>
            <w:vAlign w:val="center"/>
            <w:hideMark/>
          </w:tcPr>
          <w:p w:rsidR="00BC5B2F" w:rsidRPr="00A31FA0" w:rsidRDefault="00523138" w:rsidP="00A31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</w:t>
            </w:r>
            <w:r w:rsidR="00BC5B2F" w:rsidRPr="00A31FA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.7</w:t>
            </w:r>
          </w:p>
        </w:tc>
      </w:tr>
      <w:tr w:rsidR="00BC5B2F" w:rsidRPr="00A31FA0" w:rsidTr="00BC5B2F">
        <w:trPr>
          <w:trHeight w:val="20"/>
        </w:trPr>
        <w:tc>
          <w:tcPr>
            <w:tcW w:w="2393" w:type="dxa"/>
            <w:vMerge/>
            <w:shd w:val="clear" w:color="auto" w:fill="auto"/>
            <w:vAlign w:val="center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19" w:type="dxa"/>
            <w:shd w:val="clear" w:color="auto" w:fill="auto"/>
            <w:vAlign w:val="bottom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Энергоблоки</w:t>
            </w:r>
          </w:p>
        </w:tc>
        <w:tc>
          <w:tcPr>
            <w:tcW w:w="1511" w:type="dxa"/>
            <w:shd w:val="clear" w:color="auto" w:fill="auto"/>
            <w:vAlign w:val="center"/>
            <w:hideMark/>
          </w:tcPr>
          <w:p w:rsidR="00BC5B2F" w:rsidRPr="00A31FA0" w:rsidRDefault="00523138" w:rsidP="00A31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</w:t>
            </w:r>
            <w:r w:rsidR="00BC5B2F" w:rsidRPr="00A31FA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.8</w:t>
            </w:r>
          </w:p>
        </w:tc>
      </w:tr>
      <w:tr w:rsidR="00BC5B2F" w:rsidRPr="00A31FA0" w:rsidTr="00BC5B2F">
        <w:trPr>
          <w:trHeight w:val="20"/>
        </w:trPr>
        <w:tc>
          <w:tcPr>
            <w:tcW w:w="2393" w:type="dxa"/>
            <w:vMerge/>
            <w:shd w:val="clear" w:color="auto" w:fill="auto"/>
            <w:vAlign w:val="center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19" w:type="dxa"/>
            <w:shd w:val="clear" w:color="auto" w:fill="auto"/>
            <w:vAlign w:val="bottom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Центральная тепловая станция (ЦТП, ТЭЦ)</w:t>
            </w:r>
          </w:p>
        </w:tc>
        <w:tc>
          <w:tcPr>
            <w:tcW w:w="1511" w:type="dxa"/>
            <w:shd w:val="clear" w:color="auto" w:fill="auto"/>
            <w:vAlign w:val="center"/>
            <w:hideMark/>
          </w:tcPr>
          <w:p w:rsidR="00BC5B2F" w:rsidRPr="00A31FA0" w:rsidRDefault="00523138" w:rsidP="00A31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</w:t>
            </w:r>
            <w:r w:rsidR="00BC5B2F" w:rsidRPr="00A31FA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.9</w:t>
            </w:r>
          </w:p>
        </w:tc>
      </w:tr>
      <w:tr w:rsidR="00BC5B2F" w:rsidRPr="00A31FA0" w:rsidTr="00BC5B2F">
        <w:trPr>
          <w:trHeight w:val="20"/>
        </w:trPr>
        <w:tc>
          <w:tcPr>
            <w:tcW w:w="2393" w:type="dxa"/>
            <w:vMerge/>
            <w:shd w:val="clear" w:color="auto" w:fill="auto"/>
            <w:vAlign w:val="center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19" w:type="dxa"/>
            <w:shd w:val="clear" w:color="auto" w:fill="auto"/>
            <w:vAlign w:val="bottom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Котельные</w:t>
            </w:r>
          </w:p>
        </w:tc>
        <w:tc>
          <w:tcPr>
            <w:tcW w:w="1511" w:type="dxa"/>
            <w:shd w:val="clear" w:color="auto" w:fill="auto"/>
            <w:vAlign w:val="center"/>
            <w:hideMark/>
          </w:tcPr>
          <w:p w:rsidR="00BC5B2F" w:rsidRPr="00A31FA0" w:rsidRDefault="00523138" w:rsidP="00A31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</w:t>
            </w:r>
            <w:r w:rsidR="00BC5B2F" w:rsidRPr="00A31FA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.10</w:t>
            </w:r>
          </w:p>
        </w:tc>
      </w:tr>
      <w:tr w:rsidR="00BC5B2F" w:rsidRPr="00A31FA0" w:rsidTr="00BC5B2F">
        <w:trPr>
          <w:trHeight w:val="20"/>
        </w:trPr>
        <w:tc>
          <w:tcPr>
            <w:tcW w:w="2393" w:type="dxa"/>
            <w:vMerge/>
            <w:shd w:val="clear" w:color="auto" w:fill="auto"/>
            <w:vAlign w:val="center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19" w:type="dxa"/>
            <w:shd w:val="clear" w:color="auto" w:fill="auto"/>
            <w:vAlign w:val="bottom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Здания тепловых пунктов</w:t>
            </w:r>
          </w:p>
        </w:tc>
        <w:tc>
          <w:tcPr>
            <w:tcW w:w="1511" w:type="dxa"/>
            <w:shd w:val="clear" w:color="auto" w:fill="auto"/>
            <w:vAlign w:val="center"/>
            <w:hideMark/>
          </w:tcPr>
          <w:p w:rsidR="00BC5B2F" w:rsidRPr="00A31FA0" w:rsidRDefault="00523138" w:rsidP="00A31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</w:t>
            </w:r>
            <w:r w:rsidR="00BC5B2F" w:rsidRPr="00A31FA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.11</w:t>
            </w:r>
          </w:p>
        </w:tc>
      </w:tr>
      <w:tr w:rsidR="00BC5B2F" w:rsidRPr="00A31FA0" w:rsidTr="00BC5B2F">
        <w:trPr>
          <w:trHeight w:val="20"/>
        </w:trPr>
        <w:tc>
          <w:tcPr>
            <w:tcW w:w="2393" w:type="dxa"/>
            <w:vMerge/>
            <w:shd w:val="clear" w:color="auto" w:fill="auto"/>
            <w:vAlign w:val="center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19" w:type="dxa"/>
            <w:shd w:val="clear" w:color="auto" w:fill="auto"/>
            <w:vAlign w:val="bottom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Сушилки, мельницы, вспомогательные объекты</w:t>
            </w:r>
          </w:p>
        </w:tc>
        <w:tc>
          <w:tcPr>
            <w:tcW w:w="1511" w:type="dxa"/>
            <w:shd w:val="clear" w:color="auto" w:fill="auto"/>
            <w:vAlign w:val="center"/>
            <w:hideMark/>
          </w:tcPr>
          <w:p w:rsidR="00BC5B2F" w:rsidRPr="00A31FA0" w:rsidRDefault="00523138" w:rsidP="00A31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</w:t>
            </w:r>
            <w:r w:rsidR="00BC5B2F" w:rsidRPr="00A31FA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.12</w:t>
            </w:r>
          </w:p>
        </w:tc>
      </w:tr>
      <w:tr w:rsidR="00BC5B2F" w:rsidRPr="00A31FA0" w:rsidTr="00BC5B2F">
        <w:trPr>
          <w:trHeight w:val="20"/>
        </w:trPr>
        <w:tc>
          <w:tcPr>
            <w:tcW w:w="2393" w:type="dxa"/>
            <w:vMerge/>
            <w:shd w:val="clear" w:color="auto" w:fill="auto"/>
            <w:vAlign w:val="center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19" w:type="dxa"/>
            <w:shd w:val="clear" w:color="auto" w:fill="auto"/>
            <w:vAlign w:val="bottom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Станции </w:t>
            </w:r>
            <w:proofErr w:type="spellStart"/>
            <w:r w:rsidRPr="00A31F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газореспределительные</w:t>
            </w:r>
            <w:proofErr w:type="spellEnd"/>
            <w:r w:rsidRPr="00A31F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газорегуляторные</w:t>
            </w:r>
          </w:p>
        </w:tc>
        <w:tc>
          <w:tcPr>
            <w:tcW w:w="1511" w:type="dxa"/>
            <w:shd w:val="clear" w:color="auto" w:fill="auto"/>
            <w:vAlign w:val="center"/>
            <w:hideMark/>
          </w:tcPr>
          <w:p w:rsidR="00BC5B2F" w:rsidRPr="00A31FA0" w:rsidRDefault="00523138" w:rsidP="00A31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</w:t>
            </w:r>
            <w:r w:rsidR="00BC5B2F" w:rsidRPr="00A31FA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.13</w:t>
            </w:r>
          </w:p>
        </w:tc>
      </w:tr>
      <w:tr w:rsidR="00BC5B2F" w:rsidRPr="00A31FA0" w:rsidTr="00BC5B2F">
        <w:trPr>
          <w:trHeight w:val="20"/>
        </w:trPr>
        <w:tc>
          <w:tcPr>
            <w:tcW w:w="2393" w:type="dxa"/>
            <w:vMerge/>
            <w:shd w:val="clear" w:color="auto" w:fill="auto"/>
            <w:vAlign w:val="center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19" w:type="dxa"/>
            <w:shd w:val="clear" w:color="auto" w:fill="auto"/>
            <w:vAlign w:val="bottom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Пункты газораспределительные и газорегуляторные</w:t>
            </w:r>
          </w:p>
        </w:tc>
        <w:tc>
          <w:tcPr>
            <w:tcW w:w="1511" w:type="dxa"/>
            <w:shd w:val="clear" w:color="auto" w:fill="auto"/>
            <w:vAlign w:val="center"/>
            <w:hideMark/>
          </w:tcPr>
          <w:p w:rsidR="00BC5B2F" w:rsidRPr="00A31FA0" w:rsidRDefault="00523138" w:rsidP="00A31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</w:t>
            </w:r>
            <w:r w:rsidR="00BC5B2F" w:rsidRPr="00A31FA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.14</w:t>
            </w:r>
          </w:p>
        </w:tc>
      </w:tr>
      <w:tr w:rsidR="00BC5B2F" w:rsidRPr="00A31FA0" w:rsidTr="00BC5B2F">
        <w:trPr>
          <w:trHeight w:val="20"/>
        </w:trPr>
        <w:tc>
          <w:tcPr>
            <w:tcW w:w="2393" w:type="dxa"/>
            <w:vMerge/>
            <w:shd w:val="clear" w:color="auto" w:fill="auto"/>
            <w:vAlign w:val="center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19" w:type="dxa"/>
            <w:shd w:val="clear" w:color="auto" w:fill="auto"/>
            <w:vAlign w:val="bottom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Насосные станции</w:t>
            </w:r>
          </w:p>
        </w:tc>
        <w:tc>
          <w:tcPr>
            <w:tcW w:w="1511" w:type="dxa"/>
            <w:shd w:val="clear" w:color="auto" w:fill="auto"/>
            <w:vAlign w:val="center"/>
            <w:hideMark/>
          </w:tcPr>
          <w:p w:rsidR="00BC5B2F" w:rsidRPr="00A31FA0" w:rsidRDefault="00523138" w:rsidP="00A31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</w:t>
            </w:r>
            <w:r w:rsidR="00BC5B2F" w:rsidRPr="00A31FA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.15</w:t>
            </w:r>
          </w:p>
        </w:tc>
      </w:tr>
      <w:tr w:rsidR="00BC5B2F" w:rsidRPr="00A31FA0" w:rsidTr="00BC5B2F">
        <w:trPr>
          <w:trHeight w:val="20"/>
        </w:trPr>
        <w:tc>
          <w:tcPr>
            <w:tcW w:w="2393" w:type="dxa"/>
            <w:vMerge/>
            <w:shd w:val="clear" w:color="auto" w:fill="auto"/>
            <w:vAlign w:val="center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19" w:type="dxa"/>
            <w:shd w:val="clear" w:color="auto" w:fill="auto"/>
            <w:vAlign w:val="bottom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Водопроводные станции</w:t>
            </w:r>
          </w:p>
        </w:tc>
        <w:tc>
          <w:tcPr>
            <w:tcW w:w="1511" w:type="dxa"/>
            <w:shd w:val="clear" w:color="auto" w:fill="auto"/>
            <w:vAlign w:val="center"/>
            <w:hideMark/>
          </w:tcPr>
          <w:p w:rsidR="00BC5B2F" w:rsidRPr="00A31FA0" w:rsidRDefault="00523138" w:rsidP="00A31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</w:t>
            </w:r>
            <w:r w:rsidR="00BC5B2F" w:rsidRPr="00A31FA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.16</w:t>
            </w:r>
          </w:p>
        </w:tc>
      </w:tr>
      <w:tr w:rsidR="00BC5B2F" w:rsidRPr="00A31FA0" w:rsidTr="00BC5B2F">
        <w:trPr>
          <w:trHeight w:val="20"/>
        </w:trPr>
        <w:tc>
          <w:tcPr>
            <w:tcW w:w="2393" w:type="dxa"/>
            <w:vMerge/>
            <w:shd w:val="clear" w:color="auto" w:fill="auto"/>
            <w:vAlign w:val="center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19" w:type="dxa"/>
            <w:shd w:val="clear" w:color="auto" w:fill="auto"/>
            <w:vAlign w:val="bottom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Водозаборные узлы и сооружения</w:t>
            </w:r>
          </w:p>
        </w:tc>
        <w:tc>
          <w:tcPr>
            <w:tcW w:w="1511" w:type="dxa"/>
            <w:shd w:val="clear" w:color="auto" w:fill="auto"/>
            <w:vAlign w:val="center"/>
            <w:hideMark/>
          </w:tcPr>
          <w:p w:rsidR="00BC5B2F" w:rsidRPr="00A31FA0" w:rsidRDefault="00523138" w:rsidP="00A31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</w:t>
            </w:r>
            <w:r w:rsidR="00BC5B2F" w:rsidRPr="00A31FA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.17</w:t>
            </w:r>
          </w:p>
        </w:tc>
      </w:tr>
      <w:tr w:rsidR="00BC5B2F" w:rsidRPr="00A31FA0" w:rsidTr="00BC5B2F">
        <w:trPr>
          <w:trHeight w:val="20"/>
        </w:trPr>
        <w:tc>
          <w:tcPr>
            <w:tcW w:w="2393" w:type="dxa"/>
            <w:vMerge/>
            <w:shd w:val="clear" w:color="auto" w:fill="auto"/>
            <w:vAlign w:val="center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19" w:type="dxa"/>
            <w:shd w:val="clear" w:color="auto" w:fill="auto"/>
            <w:vAlign w:val="bottom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Водомерные узлы</w:t>
            </w:r>
          </w:p>
        </w:tc>
        <w:tc>
          <w:tcPr>
            <w:tcW w:w="1511" w:type="dxa"/>
            <w:shd w:val="clear" w:color="auto" w:fill="auto"/>
            <w:vAlign w:val="center"/>
            <w:hideMark/>
          </w:tcPr>
          <w:p w:rsidR="00BC5B2F" w:rsidRPr="00A31FA0" w:rsidRDefault="00523138" w:rsidP="00A31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</w:t>
            </w:r>
            <w:r w:rsidR="00BC5B2F" w:rsidRPr="00A31FA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.18</w:t>
            </w:r>
          </w:p>
        </w:tc>
      </w:tr>
      <w:tr w:rsidR="00BC5B2F" w:rsidRPr="00A31FA0" w:rsidTr="00BC5B2F">
        <w:trPr>
          <w:trHeight w:val="20"/>
        </w:trPr>
        <w:tc>
          <w:tcPr>
            <w:tcW w:w="2393" w:type="dxa"/>
            <w:vMerge/>
            <w:shd w:val="clear" w:color="auto" w:fill="auto"/>
            <w:vAlign w:val="center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19" w:type="dxa"/>
            <w:shd w:val="clear" w:color="auto" w:fill="auto"/>
            <w:vAlign w:val="bottom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Павильоны над скважинами</w:t>
            </w:r>
          </w:p>
        </w:tc>
        <w:tc>
          <w:tcPr>
            <w:tcW w:w="1511" w:type="dxa"/>
            <w:shd w:val="clear" w:color="auto" w:fill="auto"/>
            <w:vAlign w:val="center"/>
            <w:hideMark/>
          </w:tcPr>
          <w:p w:rsidR="00BC5B2F" w:rsidRPr="00A31FA0" w:rsidRDefault="00523138" w:rsidP="00A31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</w:t>
            </w:r>
            <w:r w:rsidR="00BC5B2F" w:rsidRPr="00A31FA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.19</w:t>
            </w:r>
          </w:p>
        </w:tc>
      </w:tr>
      <w:tr w:rsidR="00BC5B2F" w:rsidRPr="00A31FA0" w:rsidTr="00BC5B2F">
        <w:trPr>
          <w:trHeight w:val="20"/>
        </w:trPr>
        <w:tc>
          <w:tcPr>
            <w:tcW w:w="2393" w:type="dxa"/>
            <w:vMerge/>
            <w:shd w:val="clear" w:color="auto" w:fill="auto"/>
            <w:vAlign w:val="center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19" w:type="dxa"/>
            <w:shd w:val="clear" w:color="auto" w:fill="auto"/>
            <w:vAlign w:val="bottom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Вентиляционные киоски, вентиляционные камеры</w:t>
            </w:r>
          </w:p>
        </w:tc>
        <w:tc>
          <w:tcPr>
            <w:tcW w:w="1511" w:type="dxa"/>
            <w:shd w:val="clear" w:color="auto" w:fill="auto"/>
            <w:vAlign w:val="center"/>
            <w:hideMark/>
          </w:tcPr>
          <w:p w:rsidR="00BC5B2F" w:rsidRPr="00A31FA0" w:rsidRDefault="00523138" w:rsidP="00A31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</w:t>
            </w:r>
            <w:r w:rsidR="00BC5B2F" w:rsidRPr="00A31FA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.20</w:t>
            </w:r>
          </w:p>
        </w:tc>
      </w:tr>
      <w:tr w:rsidR="00BC5B2F" w:rsidRPr="00A31FA0" w:rsidTr="00BC5B2F">
        <w:trPr>
          <w:trHeight w:val="20"/>
        </w:trPr>
        <w:tc>
          <w:tcPr>
            <w:tcW w:w="2393" w:type="dxa"/>
            <w:vMerge/>
            <w:shd w:val="clear" w:color="auto" w:fill="auto"/>
            <w:vAlign w:val="center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19" w:type="dxa"/>
            <w:shd w:val="clear" w:color="auto" w:fill="auto"/>
            <w:vAlign w:val="bottom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Автоматические телефонные станции (АТС)</w:t>
            </w:r>
          </w:p>
        </w:tc>
        <w:tc>
          <w:tcPr>
            <w:tcW w:w="1511" w:type="dxa"/>
            <w:shd w:val="clear" w:color="auto" w:fill="auto"/>
            <w:vAlign w:val="center"/>
            <w:hideMark/>
          </w:tcPr>
          <w:p w:rsidR="00BC5B2F" w:rsidRPr="00A31FA0" w:rsidRDefault="00523138" w:rsidP="00A31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</w:t>
            </w:r>
            <w:r w:rsidR="00BC5B2F" w:rsidRPr="00A31FA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.21</w:t>
            </w:r>
          </w:p>
        </w:tc>
      </w:tr>
      <w:tr w:rsidR="00BC5B2F" w:rsidRPr="00A31FA0" w:rsidTr="00BC5B2F">
        <w:trPr>
          <w:trHeight w:val="20"/>
        </w:trPr>
        <w:tc>
          <w:tcPr>
            <w:tcW w:w="2393" w:type="dxa"/>
            <w:vMerge/>
            <w:shd w:val="clear" w:color="auto" w:fill="auto"/>
            <w:vAlign w:val="center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19" w:type="dxa"/>
            <w:shd w:val="clear" w:color="auto" w:fill="auto"/>
            <w:vAlign w:val="bottom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Мастерские</w:t>
            </w:r>
          </w:p>
        </w:tc>
        <w:tc>
          <w:tcPr>
            <w:tcW w:w="1511" w:type="dxa"/>
            <w:shd w:val="clear" w:color="auto" w:fill="auto"/>
            <w:vAlign w:val="center"/>
            <w:hideMark/>
          </w:tcPr>
          <w:p w:rsidR="00BC5B2F" w:rsidRPr="00A31FA0" w:rsidRDefault="00523138" w:rsidP="00A31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</w:t>
            </w:r>
            <w:r w:rsidR="00BC5B2F" w:rsidRPr="00A31FA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.22</w:t>
            </w:r>
          </w:p>
        </w:tc>
      </w:tr>
      <w:tr w:rsidR="00BC5B2F" w:rsidRPr="00A31FA0" w:rsidTr="00BC5B2F">
        <w:trPr>
          <w:trHeight w:val="20"/>
        </w:trPr>
        <w:tc>
          <w:tcPr>
            <w:tcW w:w="2393" w:type="dxa"/>
            <w:vMerge/>
            <w:shd w:val="clear" w:color="auto" w:fill="auto"/>
            <w:vAlign w:val="center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19" w:type="dxa"/>
            <w:shd w:val="clear" w:color="auto" w:fill="auto"/>
            <w:vAlign w:val="bottom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Складские здания, кроме ангаров</w:t>
            </w:r>
          </w:p>
        </w:tc>
        <w:tc>
          <w:tcPr>
            <w:tcW w:w="1511" w:type="dxa"/>
            <w:shd w:val="clear" w:color="auto" w:fill="auto"/>
            <w:vAlign w:val="center"/>
            <w:hideMark/>
          </w:tcPr>
          <w:p w:rsidR="00BC5B2F" w:rsidRPr="00A31FA0" w:rsidRDefault="00523138" w:rsidP="00A31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</w:t>
            </w:r>
            <w:r w:rsidR="00BC5B2F" w:rsidRPr="00A31FA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.23</w:t>
            </w:r>
          </w:p>
        </w:tc>
      </w:tr>
      <w:tr w:rsidR="00BC5B2F" w:rsidRPr="00A31FA0" w:rsidTr="00BC5B2F">
        <w:trPr>
          <w:trHeight w:val="20"/>
        </w:trPr>
        <w:tc>
          <w:tcPr>
            <w:tcW w:w="2393" w:type="dxa"/>
            <w:vMerge/>
            <w:shd w:val="clear" w:color="auto" w:fill="auto"/>
            <w:vAlign w:val="center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19" w:type="dxa"/>
            <w:shd w:val="clear" w:color="auto" w:fill="auto"/>
            <w:vAlign w:val="bottom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Здания очистных сооружений</w:t>
            </w:r>
          </w:p>
        </w:tc>
        <w:tc>
          <w:tcPr>
            <w:tcW w:w="1511" w:type="dxa"/>
            <w:shd w:val="clear" w:color="auto" w:fill="auto"/>
            <w:vAlign w:val="center"/>
            <w:hideMark/>
          </w:tcPr>
          <w:p w:rsidR="00BC5B2F" w:rsidRPr="00A31FA0" w:rsidRDefault="00523138" w:rsidP="00A31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</w:t>
            </w:r>
            <w:r w:rsidR="00BC5B2F" w:rsidRPr="00A31FA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.24</w:t>
            </w:r>
          </w:p>
        </w:tc>
      </w:tr>
      <w:tr w:rsidR="00BC5B2F" w:rsidRPr="00A31FA0" w:rsidTr="00BC5B2F">
        <w:trPr>
          <w:trHeight w:val="20"/>
        </w:trPr>
        <w:tc>
          <w:tcPr>
            <w:tcW w:w="2393" w:type="dxa"/>
            <w:vMerge/>
            <w:shd w:val="clear" w:color="auto" w:fill="auto"/>
            <w:vAlign w:val="center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19" w:type="dxa"/>
            <w:shd w:val="clear" w:color="auto" w:fill="auto"/>
            <w:vAlign w:val="bottom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Весовые автомобильные</w:t>
            </w:r>
          </w:p>
        </w:tc>
        <w:tc>
          <w:tcPr>
            <w:tcW w:w="1511" w:type="dxa"/>
            <w:shd w:val="clear" w:color="auto" w:fill="auto"/>
            <w:vAlign w:val="center"/>
            <w:hideMark/>
          </w:tcPr>
          <w:p w:rsidR="00BC5B2F" w:rsidRPr="00A31FA0" w:rsidRDefault="00523138" w:rsidP="00A31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</w:t>
            </w:r>
            <w:r w:rsidR="00BC5B2F" w:rsidRPr="00A31FA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.25</w:t>
            </w:r>
          </w:p>
        </w:tc>
      </w:tr>
      <w:tr w:rsidR="00BC5B2F" w:rsidRPr="00A31FA0" w:rsidTr="00BC5B2F">
        <w:trPr>
          <w:trHeight w:val="20"/>
        </w:trPr>
        <w:tc>
          <w:tcPr>
            <w:tcW w:w="2393" w:type="dxa"/>
            <w:vMerge/>
            <w:shd w:val="clear" w:color="auto" w:fill="auto"/>
            <w:vAlign w:val="center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19" w:type="dxa"/>
            <w:shd w:val="clear" w:color="auto" w:fill="auto"/>
            <w:vAlign w:val="bottom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Весовые железнодорожные</w:t>
            </w:r>
          </w:p>
        </w:tc>
        <w:tc>
          <w:tcPr>
            <w:tcW w:w="1511" w:type="dxa"/>
            <w:shd w:val="clear" w:color="auto" w:fill="auto"/>
            <w:vAlign w:val="center"/>
            <w:hideMark/>
          </w:tcPr>
          <w:p w:rsidR="00BC5B2F" w:rsidRPr="00A31FA0" w:rsidRDefault="00523138" w:rsidP="00A31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</w:t>
            </w:r>
            <w:r w:rsidR="00BC5B2F" w:rsidRPr="00A31FA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.26</w:t>
            </w:r>
          </w:p>
        </w:tc>
      </w:tr>
      <w:tr w:rsidR="00BC5B2F" w:rsidRPr="00A31FA0" w:rsidTr="00BC5B2F">
        <w:trPr>
          <w:trHeight w:val="20"/>
        </w:trPr>
        <w:tc>
          <w:tcPr>
            <w:tcW w:w="2393" w:type="dxa"/>
            <w:vMerge/>
            <w:shd w:val="clear" w:color="auto" w:fill="auto"/>
            <w:vAlign w:val="center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19" w:type="dxa"/>
            <w:shd w:val="clear" w:color="auto" w:fill="auto"/>
            <w:vAlign w:val="bottom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Здания ангарного типа</w:t>
            </w:r>
          </w:p>
        </w:tc>
        <w:tc>
          <w:tcPr>
            <w:tcW w:w="1511" w:type="dxa"/>
            <w:shd w:val="clear" w:color="auto" w:fill="auto"/>
            <w:vAlign w:val="center"/>
            <w:hideMark/>
          </w:tcPr>
          <w:p w:rsidR="00BC5B2F" w:rsidRPr="00A31FA0" w:rsidRDefault="00523138" w:rsidP="00A31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</w:t>
            </w:r>
            <w:r w:rsidR="00BC5B2F" w:rsidRPr="00A31FA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.27</w:t>
            </w:r>
          </w:p>
        </w:tc>
      </w:tr>
      <w:tr w:rsidR="00BC5B2F" w:rsidRPr="00A31FA0" w:rsidTr="00BC5B2F">
        <w:trPr>
          <w:trHeight w:val="20"/>
        </w:trPr>
        <w:tc>
          <w:tcPr>
            <w:tcW w:w="2393" w:type="dxa"/>
            <w:vMerge/>
            <w:shd w:val="clear" w:color="auto" w:fill="auto"/>
            <w:vAlign w:val="center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19" w:type="dxa"/>
            <w:shd w:val="clear" w:color="auto" w:fill="auto"/>
            <w:vAlign w:val="bottom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Холодильники</w:t>
            </w:r>
          </w:p>
        </w:tc>
        <w:tc>
          <w:tcPr>
            <w:tcW w:w="1511" w:type="dxa"/>
            <w:shd w:val="clear" w:color="auto" w:fill="auto"/>
            <w:vAlign w:val="center"/>
            <w:hideMark/>
          </w:tcPr>
          <w:p w:rsidR="00BC5B2F" w:rsidRPr="00A31FA0" w:rsidRDefault="00523138" w:rsidP="00A31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</w:t>
            </w:r>
            <w:r w:rsidR="00BC5B2F" w:rsidRPr="00A31FA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.28</w:t>
            </w:r>
          </w:p>
        </w:tc>
      </w:tr>
      <w:tr w:rsidR="00BC5B2F" w:rsidRPr="00A31FA0" w:rsidTr="00BC5B2F">
        <w:trPr>
          <w:trHeight w:val="20"/>
        </w:trPr>
        <w:tc>
          <w:tcPr>
            <w:tcW w:w="2393" w:type="dxa"/>
            <w:vMerge/>
            <w:shd w:val="clear" w:color="auto" w:fill="auto"/>
            <w:vAlign w:val="center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19" w:type="dxa"/>
            <w:shd w:val="clear" w:color="auto" w:fill="auto"/>
            <w:vAlign w:val="bottom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Здания гидросооружений</w:t>
            </w:r>
          </w:p>
        </w:tc>
        <w:tc>
          <w:tcPr>
            <w:tcW w:w="1511" w:type="dxa"/>
            <w:shd w:val="clear" w:color="auto" w:fill="auto"/>
            <w:vAlign w:val="center"/>
            <w:hideMark/>
          </w:tcPr>
          <w:p w:rsidR="00BC5B2F" w:rsidRPr="00A31FA0" w:rsidRDefault="00523138" w:rsidP="00A31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</w:t>
            </w:r>
            <w:r w:rsidR="00BC5B2F" w:rsidRPr="00A31FA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.29</w:t>
            </w:r>
          </w:p>
        </w:tc>
      </w:tr>
      <w:tr w:rsidR="00BC5B2F" w:rsidRPr="00A31FA0" w:rsidTr="00BC5B2F">
        <w:trPr>
          <w:trHeight w:val="20"/>
        </w:trPr>
        <w:tc>
          <w:tcPr>
            <w:tcW w:w="2393" w:type="dxa"/>
            <w:vMerge/>
            <w:shd w:val="clear" w:color="auto" w:fill="auto"/>
            <w:vAlign w:val="center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19" w:type="dxa"/>
            <w:shd w:val="clear" w:color="auto" w:fill="auto"/>
            <w:vAlign w:val="bottom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Станции технического обслуживания автомобилей, автосервисы</w:t>
            </w:r>
          </w:p>
        </w:tc>
        <w:tc>
          <w:tcPr>
            <w:tcW w:w="1511" w:type="dxa"/>
            <w:shd w:val="clear" w:color="auto" w:fill="auto"/>
            <w:vAlign w:val="center"/>
            <w:hideMark/>
          </w:tcPr>
          <w:p w:rsidR="00BC5B2F" w:rsidRPr="00A31FA0" w:rsidRDefault="00523138" w:rsidP="00A31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</w:t>
            </w:r>
            <w:r w:rsidR="00BC5B2F" w:rsidRPr="00A31FA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.30</w:t>
            </w:r>
          </w:p>
        </w:tc>
      </w:tr>
      <w:tr w:rsidR="00BC5B2F" w:rsidRPr="00A31FA0" w:rsidTr="00BC5B2F">
        <w:trPr>
          <w:trHeight w:val="20"/>
        </w:trPr>
        <w:tc>
          <w:tcPr>
            <w:tcW w:w="2393" w:type="dxa"/>
            <w:vMerge w:val="restart"/>
            <w:shd w:val="clear" w:color="auto" w:fill="auto"/>
            <w:hideMark/>
          </w:tcPr>
          <w:p w:rsidR="00BC5B2F" w:rsidRPr="00A31FA0" w:rsidRDefault="00BC5B2F" w:rsidP="00A31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Группа </w:t>
            </w:r>
            <w:r w:rsidR="00523138" w:rsidRPr="00A31FA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</w:t>
            </w:r>
          </w:p>
          <w:p w:rsidR="00BC5B2F" w:rsidRPr="00A31FA0" w:rsidRDefault="00BC5B2F" w:rsidP="00A31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(10 группа)</w:t>
            </w:r>
          </w:p>
          <w:p w:rsidR="00BC5B2F" w:rsidRPr="00A31FA0" w:rsidRDefault="00BC5B2F" w:rsidP="00A31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C5B2F" w:rsidRPr="00A31FA0" w:rsidRDefault="00BC5B2F" w:rsidP="00A31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Учебные, спортивные объекты, объекты культуры и искусства, культовые объекты, музеи, лечебно-оздоровительные объекты</w:t>
            </w:r>
          </w:p>
        </w:tc>
        <w:tc>
          <w:tcPr>
            <w:tcW w:w="5419" w:type="dxa"/>
            <w:shd w:val="clear" w:color="auto" w:fill="auto"/>
            <w:vAlign w:val="bottom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Ветеринарные объекты</w:t>
            </w:r>
          </w:p>
        </w:tc>
        <w:tc>
          <w:tcPr>
            <w:tcW w:w="1511" w:type="dxa"/>
            <w:shd w:val="clear" w:color="auto" w:fill="auto"/>
            <w:vAlign w:val="center"/>
            <w:hideMark/>
          </w:tcPr>
          <w:p w:rsidR="00BC5B2F" w:rsidRPr="00A31FA0" w:rsidRDefault="00523138" w:rsidP="00A31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</w:t>
            </w:r>
            <w:r w:rsidR="00BC5B2F" w:rsidRPr="00A31FA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.1</w:t>
            </w:r>
          </w:p>
        </w:tc>
      </w:tr>
      <w:tr w:rsidR="00BC5B2F" w:rsidRPr="00A31FA0" w:rsidTr="00BC5B2F">
        <w:trPr>
          <w:trHeight w:val="20"/>
        </w:trPr>
        <w:tc>
          <w:tcPr>
            <w:tcW w:w="2393" w:type="dxa"/>
            <w:vMerge/>
            <w:shd w:val="clear" w:color="auto" w:fill="auto"/>
            <w:vAlign w:val="center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19" w:type="dxa"/>
            <w:shd w:val="clear" w:color="auto" w:fill="auto"/>
            <w:vAlign w:val="bottom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Питомники, гостиницы для животных</w:t>
            </w:r>
          </w:p>
        </w:tc>
        <w:tc>
          <w:tcPr>
            <w:tcW w:w="1511" w:type="dxa"/>
            <w:shd w:val="clear" w:color="auto" w:fill="auto"/>
            <w:vAlign w:val="center"/>
            <w:hideMark/>
          </w:tcPr>
          <w:p w:rsidR="00BC5B2F" w:rsidRPr="00A31FA0" w:rsidRDefault="00523138" w:rsidP="00A31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</w:t>
            </w:r>
            <w:r w:rsidR="00BC5B2F" w:rsidRPr="00A31FA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.2</w:t>
            </w:r>
          </w:p>
        </w:tc>
      </w:tr>
      <w:tr w:rsidR="00BC5B2F" w:rsidRPr="00A31FA0" w:rsidTr="00BC5B2F">
        <w:trPr>
          <w:trHeight w:val="20"/>
        </w:trPr>
        <w:tc>
          <w:tcPr>
            <w:tcW w:w="2393" w:type="dxa"/>
            <w:vMerge/>
            <w:shd w:val="clear" w:color="auto" w:fill="auto"/>
            <w:vAlign w:val="center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19" w:type="dxa"/>
            <w:shd w:val="clear" w:color="auto" w:fill="auto"/>
            <w:vAlign w:val="bottom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Зоопарк (вольеры, строения для содержания животных)</w:t>
            </w:r>
          </w:p>
        </w:tc>
        <w:tc>
          <w:tcPr>
            <w:tcW w:w="1511" w:type="dxa"/>
            <w:shd w:val="clear" w:color="auto" w:fill="auto"/>
            <w:vAlign w:val="center"/>
            <w:hideMark/>
          </w:tcPr>
          <w:p w:rsidR="00BC5B2F" w:rsidRPr="00A31FA0" w:rsidRDefault="00523138" w:rsidP="00A31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</w:t>
            </w:r>
            <w:r w:rsidR="00BC5B2F" w:rsidRPr="00A31FA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.3</w:t>
            </w:r>
          </w:p>
        </w:tc>
      </w:tr>
      <w:tr w:rsidR="00BC5B2F" w:rsidRPr="00A31FA0" w:rsidTr="00BC5B2F">
        <w:trPr>
          <w:trHeight w:val="20"/>
        </w:trPr>
        <w:tc>
          <w:tcPr>
            <w:tcW w:w="2393" w:type="dxa"/>
            <w:vMerge/>
            <w:shd w:val="clear" w:color="auto" w:fill="auto"/>
            <w:vAlign w:val="center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19" w:type="dxa"/>
            <w:shd w:val="clear" w:color="auto" w:fill="auto"/>
            <w:vAlign w:val="bottom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Музеи</w:t>
            </w:r>
          </w:p>
        </w:tc>
        <w:tc>
          <w:tcPr>
            <w:tcW w:w="1511" w:type="dxa"/>
            <w:shd w:val="clear" w:color="auto" w:fill="auto"/>
            <w:vAlign w:val="center"/>
            <w:hideMark/>
          </w:tcPr>
          <w:p w:rsidR="00BC5B2F" w:rsidRPr="00A31FA0" w:rsidRDefault="00523138" w:rsidP="00A31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</w:t>
            </w:r>
            <w:r w:rsidR="00BC5B2F" w:rsidRPr="00A31FA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.4</w:t>
            </w:r>
          </w:p>
        </w:tc>
      </w:tr>
      <w:tr w:rsidR="00BC5B2F" w:rsidRPr="00A31FA0" w:rsidTr="00BC5B2F">
        <w:trPr>
          <w:trHeight w:val="20"/>
        </w:trPr>
        <w:tc>
          <w:tcPr>
            <w:tcW w:w="2393" w:type="dxa"/>
            <w:vMerge/>
            <w:shd w:val="clear" w:color="auto" w:fill="auto"/>
            <w:vAlign w:val="center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19" w:type="dxa"/>
            <w:shd w:val="clear" w:color="auto" w:fill="auto"/>
            <w:vAlign w:val="bottom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Памятники архитектурные, монументы</w:t>
            </w:r>
          </w:p>
        </w:tc>
        <w:tc>
          <w:tcPr>
            <w:tcW w:w="1511" w:type="dxa"/>
            <w:shd w:val="clear" w:color="auto" w:fill="auto"/>
            <w:vAlign w:val="center"/>
            <w:hideMark/>
          </w:tcPr>
          <w:p w:rsidR="00BC5B2F" w:rsidRPr="00A31FA0" w:rsidRDefault="00523138" w:rsidP="00A31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</w:t>
            </w:r>
            <w:r w:rsidR="00BC5B2F" w:rsidRPr="00A31FA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.5</w:t>
            </w:r>
          </w:p>
        </w:tc>
      </w:tr>
      <w:tr w:rsidR="00BC5B2F" w:rsidRPr="00A31FA0" w:rsidTr="00BC5B2F">
        <w:trPr>
          <w:trHeight w:val="20"/>
        </w:trPr>
        <w:tc>
          <w:tcPr>
            <w:tcW w:w="2393" w:type="dxa"/>
            <w:vMerge/>
            <w:shd w:val="clear" w:color="auto" w:fill="auto"/>
            <w:vAlign w:val="center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19" w:type="dxa"/>
            <w:shd w:val="clear" w:color="auto" w:fill="auto"/>
            <w:vAlign w:val="bottom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Спортивные комплексы</w:t>
            </w:r>
          </w:p>
        </w:tc>
        <w:tc>
          <w:tcPr>
            <w:tcW w:w="1511" w:type="dxa"/>
            <w:shd w:val="clear" w:color="auto" w:fill="auto"/>
            <w:vAlign w:val="center"/>
            <w:hideMark/>
          </w:tcPr>
          <w:p w:rsidR="00BC5B2F" w:rsidRPr="00A31FA0" w:rsidRDefault="00523138" w:rsidP="00A31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</w:t>
            </w:r>
            <w:r w:rsidR="00BC5B2F" w:rsidRPr="00A31FA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.6</w:t>
            </w:r>
          </w:p>
        </w:tc>
      </w:tr>
      <w:tr w:rsidR="00BC5B2F" w:rsidRPr="00A31FA0" w:rsidTr="00BC5B2F">
        <w:trPr>
          <w:trHeight w:val="20"/>
        </w:trPr>
        <w:tc>
          <w:tcPr>
            <w:tcW w:w="2393" w:type="dxa"/>
            <w:vMerge/>
            <w:shd w:val="clear" w:color="auto" w:fill="auto"/>
            <w:vAlign w:val="center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19" w:type="dxa"/>
            <w:shd w:val="clear" w:color="auto" w:fill="auto"/>
            <w:vAlign w:val="bottom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Спортивные залы и корпуса, спортивные клубы</w:t>
            </w:r>
          </w:p>
        </w:tc>
        <w:tc>
          <w:tcPr>
            <w:tcW w:w="1511" w:type="dxa"/>
            <w:shd w:val="clear" w:color="auto" w:fill="auto"/>
            <w:vAlign w:val="center"/>
            <w:hideMark/>
          </w:tcPr>
          <w:p w:rsidR="00BC5B2F" w:rsidRPr="00A31FA0" w:rsidRDefault="00523138" w:rsidP="00A31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</w:t>
            </w:r>
            <w:r w:rsidR="00BC5B2F" w:rsidRPr="00A31FA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.7</w:t>
            </w:r>
          </w:p>
        </w:tc>
      </w:tr>
      <w:tr w:rsidR="00BC5B2F" w:rsidRPr="00A31FA0" w:rsidTr="00BC5B2F">
        <w:trPr>
          <w:trHeight w:val="20"/>
        </w:trPr>
        <w:tc>
          <w:tcPr>
            <w:tcW w:w="2393" w:type="dxa"/>
            <w:vMerge/>
            <w:shd w:val="clear" w:color="auto" w:fill="auto"/>
            <w:vAlign w:val="center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19" w:type="dxa"/>
            <w:shd w:val="clear" w:color="auto" w:fill="auto"/>
            <w:vAlign w:val="bottom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Стадионы, трибуны</w:t>
            </w:r>
          </w:p>
        </w:tc>
        <w:tc>
          <w:tcPr>
            <w:tcW w:w="1511" w:type="dxa"/>
            <w:shd w:val="clear" w:color="auto" w:fill="auto"/>
            <w:vAlign w:val="center"/>
            <w:hideMark/>
          </w:tcPr>
          <w:p w:rsidR="00BC5B2F" w:rsidRPr="00A31FA0" w:rsidRDefault="00523138" w:rsidP="00A31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</w:t>
            </w:r>
            <w:r w:rsidR="00BC5B2F" w:rsidRPr="00A31FA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.8</w:t>
            </w:r>
          </w:p>
        </w:tc>
      </w:tr>
      <w:tr w:rsidR="00BC5B2F" w:rsidRPr="00A31FA0" w:rsidTr="00BC5B2F">
        <w:trPr>
          <w:trHeight w:val="20"/>
        </w:trPr>
        <w:tc>
          <w:tcPr>
            <w:tcW w:w="2393" w:type="dxa"/>
            <w:vMerge/>
            <w:shd w:val="clear" w:color="auto" w:fill="auto"/>
            <w:vAlign w:val="center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19" w:type="dxa"/>
            <w:shd w:val="clear" w:color="auto" w:fill="auto"/>
            <w:vAlign w:val="bottom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Теннисные корты</w:t>
            </w:r>
          </w:p>
        </w:tc>
        <w:tc>
          <w:tcPr>
            <w:tcW w:w="1511" w:type="dxa"/>
            <w:shd w:val="clear" w:color="auto" w:fill="auto"/>
            <w:vAlign w:val="center"/>
            <w:hideMark/>
          </w:tcPr>
          <w:p w:rsidR="00BC5B2F" w:rsidRPr="00A31FA0" w:rsidRDefault="00523138" w:rsidP="00A31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</w:t>
            </w:r>
            <w:r w:rsidR="00BC5B2F" w:rsidRPr="00A31FA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.9</w:t>
            </w:r>
          </w:p>
        </w:tc>
      </w:tr>
      <w:tr w:rsidR="00BC5B2F" w:rsidRPr="00A31FA0" w:rsidTr="00BC5B2F">
        <w:trPr>
          <w:trHeight w:val="20"/>
        </w:trPr>
        <w:tc>
          <w:tcPr>
            <w:tcW w:w="2393" w:type="dxa"/>
            <w:vMerge/>
            <w:shd w:val="clear" w:color="auto" w:fill="auto"/>
            <w:vAlign w:val="center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19" w:type="dxa"/>
            <w:shd w:val="clear" w:color="auto" w:fill="auto"/>
            <w:vAlign w:val="bottom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Тиры</w:t>
            </w:r>
          </w:p>
        </w:tc>
        <w:tc>
          <w:tcPr>
            <w:tcW w:w="1511" w:type="dxa"/>
            <w:shd w:val="clear" w:color="auto" w:fill="auto"/>
            <w:vAlign w:val="center"/>
            <w:hideMark/>
          </w:tcPr>
          <w:p w:rsidR="00BC5B2F" w:rsidRPr="00A31FA0" w:rsidRDefault="00523138" w:rsidP="00A31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</w:t>
            </w:r>
            <w:r w:rsidR="00BC5B2F" w:rsidRPr="00A31FA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.10</w:t>
            </w:r>
          </w:p>
        </w:tc>
      </w:tr>
      <w:tr w:rsidR="00BC5B2F" w:rsidRPr="00A31FA0" w:rsidTr="00BC5B2F">
        <w:trPr>
          <w:trHeight w:val="20"/>
        </w:trPr>
        <w:tc>
          <w:tcPr>
            <w:tcW w:w="2393" w:type="dxa"/>
            <w:vMerge/>
            <w:shd w:val="clear" w:color="auto" w:fill="auto"/>
            <w:vAlign w:val="center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19" w:type="dxa"/>
            <w:shd w:val="clear" w:color="auto" w:fill="auto"/>
            <w:vAlign w:val="bottom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Фитнес-центры</w:t>
            </w:r>
          </w:p>
        </w:tc>
        <w:tc>
          <w:tcPr>
            <w:tcW w:w="1511" w:type="dxa"/>
            <w:shd w:val="clear" w:color="auto" w:fill="auto"/>
            <w:vAlign w:val="center"/>
            <w:hideMark/>
          </w:tcPr>
          <w:p w:rsidR="00BC5B2F" w:rsidRPr="00A31FA0" w:rsidRDefault="00523138" w:rsidP="00A31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</w:t>
            </w:r>
            <w:r w:rsidR="00BC5B2F" w:rsidRPr="00A31FA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.11</w:t>
            </w:r>
          </w:p>
        </w:tc>
      </w:tr>
      <w:tr w:rsidR="00BC5B2F" w:rsidRPr="00A31FA0" w:rsidTr="00BC5B2F">
        <w:trPr>
          <w:trHeight w:val="20"/>
        </w:trPr>
        <w:tc>
          <w:tcPr>
            <w:tcW w:w="2393" w:type="dxa"/>
            <w:vMerge/>
            <w:shd w:val="clear" w:color="auto" w:fill="auto"/>
            <w:vAlign w:val="center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19" w:type="dxa"/>
            <w:shd w:val="clear" w:color="auto" w:fill="auto"/>
            <w:vAlign w:val="bottom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Крытые катки</w:t>
            </w:r>
          </w:p>
        </w:tc>
        <w:tc>
          <w:tcPr>
            <w:tcW w:w="1511" w:type="dxa"/>
            <w:shd w:val="clear" w:color="auto" w:fill="auto"/>
            <w:vAlign w:val="center"/>
            <w:hideMark/>
          </w:tcPr>
          <w:p w:rsidR="00BC5B2F" w:rsidRPr="00A31FA0" w:rsidRDefault="00523138" w:rsidP="00A31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</w:t>
            </w:r>
            <w:r w:rsidR="00BC5B2F" w:rsidRPr="00A31FA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.12</w:t>
            </w:r>
          </w:p>
        </w:tc>
      </w:tr>
      <w:tr w:rsidR="00BC5B2F" w:rsidRPr="00A31FA0" w:rsidTr="00BC5B2F">
        <w:trPr>
          <w:trHeight w:val="20"/>
        </w:trPr>
        <w:tc>
          <w:tcPr>
            <w:tcW w:w="2393" w:type="dxa"/>
            <w:vMerge/>
            <w:shd w:val="clear" w:color="auto" w:fill="auto"/>
            <w:vAlign w:val="center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19" w:type="dxa"/>
            <w:shd w:val="clear" w:color="auto" w:fill="auto"/>
            <w:vAlign w:val="bottom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Бассейны для плавания</w:t>
            </w:r>
          </w:p>
        </w:tc>
        <w:tc>
          <w:tcPr>
            <w:tcW w:w="1511" w:type="dxa"/>
            <w:shd w:val="clear" w:color="auto" w:fill="auto"/>
            <w:vAlign w:val="center"/>
            <w:hideMark/>
          </w:tcPr>
          <w:p w:rsidR="00BC5B2F" w:rsidRPr="00A31FA0" w:rsidRDefault="00523138" w:rsidP="00A31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</w:t>
            </w:r>
            <w:r w:rsidR="00BC5B2F" w:rsidRPr="00A31FA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.13</w:t>
            </w:r>
          </w:p>
        </w:tc>
      </w:tr>
      <w:tr w:rsidR="00BC5B2F" w:rsidRPr="00A31FA0" w:rsidTr="00BC5B2F">
        <w:trPr>
          <w:trHeight w:val="20"/>
        </w:trPr>
        <w:tc>
          <w:tcPr>
            <w:tcW w:w="2393" w:type="dxa"/>
            <w:vMerge/>
            <w:shd w:val="clear" w:color="auto" w:fill="auto"/>
            <w:vAlign w:val="center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19" w:type="dxa"/>
            <w:shd w:val="clear" w:color="auto" w:fill="auto"/>
            <w:vAlign w:val="bottom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Яхт-клубы</w:t>
            </w:r>
          </w:p>
        </w:tc>
        <w:tc>
          <w:tcPr>
            <w:tcW w:w="1511" w:type="dxa"/>
            <w:shd w:val="clear" w:color="auto" w:fill="auto"/>
            <w:vAlign w:val="center"/>
            <w:hideMark/>
          </w:tcPr>
          <w:p w:rsidR="00BC5B2F" w:rsidRPr="00A31FA0" w:rsidRDefault="00523138" w:rsidP="00A31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</w:t>
            </w:r>
            <w:r w:rsidR="00BC5B2F" w:rsidRPr="00A31FA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.14</w:t>
            </w:r>
          </w:p>
        </w:tc>
      </w:tr>
      <w:tr w:rsidR="00BC5B2F" w:rsidRPr="00A31FA0" w:rsidTr="00BC5B2F">
        <w:trPr>
          <w:trHeight w:val="20"/>
        </w:trPr>
        <w:tc>
          <w:tcPr>
            <w:tcW w:w="2393" w:type="dxa"/>
            <w:vMerge/>
            <w:shd w:val="clear" w:color="auto" w:fill="auto"/>
            <w:vAlign w:val="center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19" w:type="dxa"/>
            <w:shd w:val="clear" w:color="auto" w:fill="auto"/>
            <w:vAlign w:val="bottom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Библиотеки</w:t>
            </w:r>
          </w:p>
        </w:tc>
        <w:tc>
          <w:tcPr>
            <w:tcW w:w="1511" w:type="dxa"/>
            <w:vMerge w:val="restart"/>
            <w:shd w:val="clear" w:color="auto" w:fill="auto"/>
            <w:vAlign w:val="center"/>
            <w:hideMark/>
          </w:tcPr>
          <w:p w:rsidR="00BC5B2F" w:rsidRPr="00A31FA0" w:rsidRDefault="00523138" w:rsidP="00A31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</w:t>
            </w:r>
            <w:r w:rsidR="00BC5B2F" w:rsidRPr="00A31FA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.15</w:t>
            </w:r>
          </w:p>
        </w:tc>
      </w:tr>
      <w:tr w:rsidR="00BC5B2F" w:rsidRPr="00A31FA0" w:rsidTr="00BC5B2F">
        <w:trPr>
          <w:trHeight w:val="20"/>
        </w:trPr>
        <w:tc>
          <w:tcPr>
            <w:tcW w:w="2393" w:type="dxa"/>
            <w:vMerge/>
            <w:shd w:val="clear" w:color="auto" w:fill="auto"/>
            <w:vAlign w:val="center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19" w:type="dxa"/>
            <w:shd w:val="clear" w:color="auto" w:fill="auto"/>
            <w:vAlign w:val="bottom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Архивы, </w:t>
            </w:r>
            <w:proofErr w:type="spellStart"/>
            <w:r w:rsidRPr="00A31F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книго</w:t>
            </w:r>
            <w:proofErr w:type="spellEnd"/>
            <w:r w:rsidRPr="00A31F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и фондохранилища</w:t>
            </w:r>
          </w:p>
        </w:tc>
        <w:tc>
          <w:tcPr>
            <w:tcW w:w="1511" w:type="dxa"/>
            <w:vMerge/>
            <w:shd w:val="clear" w:color="auto" w:fill="auto"/>
            <w:vAlign w:val="center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BC5B2F" w:rsidRPr="00A31FA0" w:rsidTr="00BC5B2F">
        <w:trPr>
          <w:trHeight w:val="20"/>
        </w:trPr>
        <w:tc>
          <w:tcPr>
            <w:tcW w:w="2393" w:type="dxa"/>
            <w:vMerge/>
            <w:shd w:val="clear" w:color="auto" w:fill="auto"/>
            <w:vAlign w:val="center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19" w:type="dxa"/>
            <w:shd w:val="clear" w:color="auto" w:fill="auto"/>
            <w:vAlign w:val="bottom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Мечети</w:t>
            </w:r>
          </w:p>
        </w:tc>
        <w:tc>
          <w:tcPr>
            <w:tcW w:w="1511" w:type="dxa"/>
            <w:vMerge w:val="restart"/>
            <w:shd w:val="clear" w:color="auto" w:fill="auto"/>
            <w:vAlign w:val="center"/>
            <w:hideMark/>
          </w:tcPr>
          <w:p w:rsidR="00BC5B2F" w:rsidRPr="00A31FA0" w:rsidRDefault="00523138" w:rsidP="00A31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</w:t>
            </w:r>
            <w:r w:rsidR="00BC5B2F" w:rsidRPr="00A31FA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.16</w:t>
            </w:r>
          </w:p>
        </w:tc>
      </w:tr>
      <w:tr w:rsidR="00BC5B2F" w:rsidRPr="00A31FA0" w:rsidTr="00BC5B2F">
        <w:trPr>
          <w:trHeight w:val="20"/>
        </w:trPr>
        <w:tc>
          <w:tcPr>
            <w:tcW w:w="2393" w:type="dxa"/>
            <w:vMerge/>
            <w:shd w:val="clear" w:color="auto" w:fill="auto"/>
            <w:vAlign w:val="center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19" w:type="dxa"/>
            <w:shd w:val="clear" w:color="auto" w:fill="auto"/>
            <w:vAlign w:val="bottom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Костёлы</w:t>
            </w:r>
          </w:p>
        </w:tc>
        <w:tc>
          <w:tcPr>
            <w:tcW w:w="1511" w:type="dxa"/>
            <w:vMerge/>
            <w:shd w:val="clear" w:color="auto" w:fill="auto"/>
            <w:vAlign w:val="center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BC5B2F" w:rsidRPr="00A31FA0" w:rsidTr="00BC5B2F">
        <w:trPr>
          <w:trHeight w:val="20"/>
        </w:trPr>
        <w:tc>
          <w:tcPr>
            <w:tcW w:w="2393" w:type="dxa"/>
            <w:vMerge/>
            <w:shd w:val="clear" w:color="auto" w:fill="auto"/>
            <w:vAlign w:val="center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19" w:type="dxa"/>
            <w:shd w:val="clear" w:color="auto" w:fill="auto"/>
            <w:vAlign w:val="bottom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Лавра</w:t>
            </w:r>
          </w:p>
        </w:tc>
        <w:tc>
          <w:tcPr>
            <w:tcW w:w="1511" w:type="dxa"/>
            <w:vMerge/>
            <w:shd w:val="clear" w:color="auto" w:fill="auto"/>
            <w:vAlign w:val="center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BC5B2F" w:rsidRPr="00A31FA0" w:rsidTr="00BC5B2F">
        <w:trPr>
          <w:trHeight w:val="20"/>
        </w:trPr>
        <w:tc>
          <w:tcPr>
            <w:tcW w:w="2393" w:type="dxa"/>
            <w:vMerge/>
            <w:shd w:val="clear" w:color="auto" w:fill="auto"/>
            <w:vAlign w:val="center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19" w:type="dxa"/>
            <w:shd w:val="clear" w:color="auto" w:fill="auto"/>
            <w:vAlign w:val="bottom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A31F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Молебные</w:t>
            </w:r>
            <w:proofErr w:type="spellEnd"/>
            <w:r w:rsidRPr="00A31F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дома</w:t>
            </w:r>
          </w:p>
        </w:tc>
        <w:tc>
          <w:tcPr>
            <w:tcW w:w="1511" w:type="dxa"/>
            <w:vMerge/>
            <w:shd w:val="clear" w:color="auto" w:fill="auto"/>
            <w:vAlign w:val="center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BC5B2F" w:rsidRPr="00A31FA0" w:rsidTr="00BC5B2F">
        <w:trPr>
          <w:trHeight w:val="20"/>
        </w:trPr>
        <w:tc>
          <w:tcPr>
            <w:tcW w:w="2393" w:type="dxa"/>
            <w:vMerge/>
            <w:shd w:val="clear" w:color="auto" w:fill="auto"/>
            <w:vAlign w:val="center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19" w:type="dxa"/>
            <w:shd w:val="clear" w:color="auto" w:fill="auto"/>
            <w:vAlign w:val="bottom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Монастыри</w:t>
            </w:r>
          </w:p>
        </w:tc>
        <w:tc>
          <w:tcPr>
            <w:tcW w:w="1511" w:type="dxa"/>
            <w:vMerge/>
            <w:shd w:val="clear" w:color="auto" w:fill="auto"/>
            <w:vAlign w:val="center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BC5B2F" w:rsidRPr="00A31FA0" w:rsidTr="00BC5B2F">
        <w:trPr>
          <w:trHeight w:val="20"/>
        </w:trPr>
        <w:tc>
          <w:tcPr>
            <w:tcW w:w="2393" w:type="dxa"/>
            <w:vMerge/>
            <w:shd w:val="clear" w:color="auto" w:fill="auto"/>
            <w:vAlign w:val="center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19" w:type="dxa"/>
            <w:shd w:val="clear" w:color="auto" w:fill="auto"/>
            <w:vAlign w:val="bottom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Синагоги</w:t>
            </w:r>
          </w:p>
        </w:tc>
        <w:tc>
          <w:tcPr>
            <w:tcW w:w="1511" w:type="dxa"/>
            <w:vMerge/>
            <w:shd w:val="clear" w:color="auto" w:fill="auto"/>
            <w:vAlign w:val="center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BC5B2F" w:rsidRPr="00A31FA0" w:rsidTr="00BC5B2F">
        <w:trPr>
          <w:trHeight w:val="20"/>
        </w:trPr>
        <w:tc>
          <w:tcPr>
            <w:tcW w:w="2393" w:type="dxa"/>
            <w:vMerge/>
            <w:shd w:val="clear" w:color="auto" w:fill="auto"/>
            <w:vAlign w:val="center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19" w:type="dxa"/>
            <w:shd w:val="clear" w:color="auto" w:fill="auto"/>
            <w:vAlign w:val="bottom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Соборы</w:t>
            </w:r>
          </w:p>
        </w:tc>
        <w:tc>
          <w:tcPr>
            <w:tcW w:w="1511" w:type="dxa"/>
            <w:vMerge/>
            <w:shd w:val="clear" w:color="auto" w:fill="auto"/>
            <w:vAlign w:val="center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BC5B2F" w:rsidRPr="00A31FA0" w:rsidTr="00BC5B2F">
        <w:trPr>
          <w:trHeight w:val="20"/>
        </w:trPr>
        <w:tc>
          <w:tcPr>
            <w:tcW w:w="2393" w:type="dxa"/>
            <w:vMerge/>
            <w:shd w:val="clear" w:color="auto" w:fill="auto"/>
            <w:vAlign w:val="center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19" w:type="dxa"/>
            <w:shd w:val="clear" w:color="auto" w:fill="auto"/>
            <w:vAlign w:val="bottom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Храмы</w:t>
            </w:r>
          </w:p>
        </w:tc>
        <w:tc>
          <w:tcPr>
            <w:tcW w:w="1511" w:type="dxa"/>
            <w:vMerge/>
            <w:shd w:val="clear" w:color="auto" w:fill="auto"/>
            <w:vAlign w:val="center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BC5B2F" w:rsidRPr="00A31FA0" w:rsidTr="00BC5B2F">
        <w:trPr>
          <w:trHeight w:val="20"/>
        </w:trPr>
        <w:tc>
          <w:tcPr>
            <w:tcW w:w="2393" w:type="dxa"/>
            <w:vMerge/>
            <w:shd w:val="clear" w:color="auto" w:fill="auto"/>
            <w:vAlign w:val="center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19" w:type="dxa"/>
            <w:shd w:val="clear" w:color="auto" w:fill="auto"/>
            <w:vAlign w:val="bottom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Церкви</w:t>
            </w:r>
          </w:p>
        </w:tc>
        <w:tc>
          <w:tcPr>
            <w:tcW w:w="1511" w:type="dxa"/>
            <w:vMerge/>
            <w:shd w:val="clear" w:color="auto" w:fill="auto"/>
            <w:vAlign w:val="center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BC5B2F" w:rsidRPr="00A31FA0" w:rsidTr="00BC5B2F">
        <w:trPr>
          <w:trHeight w:val="20"/>
        </w:trPr>
        <w:tc>
          <w:tcPr>
            <w:tcW w:w="2393" w:type="dxa"/>
            <w:vMerge/>
            <w:shd w:val="clear" w:color="auto" w:fill="auto"/>
            <w:vAlign w:val="center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19" w:type="dxa"/>
            <w:shd w:val="clear" w:color="auto" w:fill="auto"/>
            <w:vAlign w:val="bottom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Часовни</w:t>
            </w:r>
          </w:p>
        </w:tc>
        <w:tc>
          <w:tcPr>
            <w:tcW w:w="1511" w:type="dxa"/>
            <w:vMerge/>
            <w:shd w:val="clear" w:color="auto" w:fill="auto"/>
            <w:vAlign w:val="center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BC5B2F" w:rsidRPr="00A31FA0" w:rsidTr="00BC5B2F">
        <w:trPr>
          <w:trHeight w:val="20"/>
        </w:trPr>
        <w:tc>
          <w:tcPr>
            <w:tcW w:w="2393" w:type="dxa"/>
            <w:vMerge/>
            <w:shd w:val="clear" w:color="auto" w:fill="auto"/>
            <w:vAlign w:val="center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19" w:type="dxa"/>
            <w:shd w:val="clear" w:color="auto" w:fill="auto"/>
            <w:vAlign w:val="bottom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Оранжереи (не относящиеся к с/х производству)</w:t>
            </w:r>
          </w:p>
        </w:tc>
        <w:tc>
          <w:tcPr>
            <w:tcW w:w="1511" w:type="dxa"/>
            <w:shd w:val="clear" w:color="auto" w:fill="auto"/>
            <w:vAlign w:val="center"/>
            <w:hideMark/>
          </w:tcPr>
          <w:p w:rsidR="00BC5B2F" w:rsidRPr="00A31FA0" w:rsidRDefault="00523138" w:rsidP="00A31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</w:t>
            </w:r>
            <w:r w:rsidR="00BC5B2F" w:rsidRPr="00A31FA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.17</w:t>
            </w:r>
          </w:p>
        </w:tc>
      </w:tr>
      <w:tr w:rsidR="00BC5B2F" w:rsidRPr="00A31FA0" w:rsidTr="00BC5B2F">
        <w:trPr>
          <w:trHeight w:val="20"/>
        </w:trPr>
        <w:tc>
          <w:tcPr>
            <w:tcW w:w="2393" w:type="dxa"/>
            <w:vMerge/>
            <w:shd w:val="clear" w:color="auto" w:fill="auto"/>
            <w:vAlign w:val="center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19" w:type="dxa"/>
            <w:shd w:val="clear" w:color="auto" w:fill="auto"/>
            <w:vAlign w:val="bottom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Киностудии</w:t>
            </w:r>
          </w:p>
        </w:tc>
        <w:tc>
          <w:tcPr>
            <w:tcW w:w="1511" w:type="dxa"/>
            <w:shd w:val="clear" w:color="auto" w:fill="auto"/>
            <w:vAlign w:val="center"/>
            <w:hideMark/>
          </w:tcPr>
          <w:p w:rsidR="00BC5B2F" w:rsidRPr="00A31FA0" w:rsidRDefault="00523138" w:rsidP="00A31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</w:t>
            </w:r>
            <w:r w:rsidR="00BC5B2F" w:rsidRPr="00A31FA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.18</w:t>
            </w:r>
          </w:p>
        </w:tc>
      </w:tr>
      <w:tr w:rsidR="00BC5B2F" w:rsidRPr="00A31FA0" w:rsidTr="00BC5B2F">
        <w:trPr>
          <w:trHeight w:val="20"/>
        </w:trPr>
        <w:tc>
          <w:tcPr>
            <w:tcW w:w="2393" w:type="dxa"/>
            <w:vMerge/>
            <w:shd w:val="clear" w:color="auto" w:fill="auto"/>
            <w:vAlign w:val="center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19" w:type="dxa"/>
            <w:shd w:val="clear" w:color="auto" w:fill="auto"/>
            <w:vAlign w:val="bottom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Театры</w:t>
            </w:r>
          </w:p>
        </w:tc>
        <w:tc>
          <w:tcPr>
            <w:tcW w:w="1511" w:type="dxa"/>
            <w:vMerge w:val="restart"/>
            <w:shd w:val="clear" w:color="auto" w:fill="auto"/>
            <w:vAlign w:val="center"/>
            <w:hideMark/>
          </w:tcPr>
          <w:p w:rsidR="00BC5B2F" w:rsidRPr="00A31FA0" w:rsidRDefault="00523138" w:rsidP="00A31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</w:t>
            </w:r>
            <w:r w:rsidR="00BC5B2F" w:rsidRPr="00A31FA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.19</w:t>
            </w:r>
          </w:p>
        </w:tc>
      </w:tr>
      <w:tr w:rsidR="00BC5B2F" w:rsidRPr="00A31FA0" w:rsidTr="00BC5B2F">
        <w:trPr>
          <w:trHeight w:val="20"/>
        </w:trPr>
        <w:tc>
          <w:tcPr>
            <w:tcW w:w="2393" w:type="dxa"/>
            <w:vMerge/>
            <w:shd w:val="clear" w:color="auto" w:fill="auto"/>
            <w:vAlign w:val="center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19" w:type="dxa"/>
            <w:shd w:val="clear" w:color="auto" w:fill="auto"/>
            <w:vAlign w:val="bottom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Дома культуры</w:t>
            </w:r>
          </w:p>
        </w:tc>
        <w:tc>
          <w:tcPr>
            <w:tcW w:w="1511" w:type="dxa"/>
            <w:vMerge/>
            <w:shd w:val="clear" w:color="auto" w:fill="auto"/>
            <w:vAlign w:val="center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BC5B2F" w:rsidRPr="00A31FA0" w:rsidTr="00BC5B2F">
        <w:trPr>
          <w:trHeight w:val="20"/>
        </w:trPr>
        <w:tc>
          <w:tcPr>
            <w:tcW w:w="2393" w:type="dxa"/>
            <w:vMerge/>
            <w:shd w:val="clear" w:color="auto" w:fill="auto"/>
            <w:vAlign w:val="center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19" w:type="dxa"/>
            <w:shd w:val="clear" w:color="auto" w:fill="auto"/>
            <w:vAlign w:val="bottom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Дворцы культуры</w:t>
            </w:r>
          </w:p>
        </w:tc>
        <w:tc>
          <w:tcPr>
            <w:tcW w:w="1511" w:type="dxa"/>
            <w:vMerge/>
            <w:shd w:val="clear" w:color="auto" w:fill="auto"/>
            <w:vAlign w:val="center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BC5B2F" w:rsidRPr="00A31FA0" w:rsidTr="00BC5B2F">
        <w:trPr>
          <w:trHeight w:val="20"/>
        </w:trPr>
        <w:tc>
          <w:tcPr>
            <w:tcW w:w="2393" w:type="dxa"/>
            <w:vMerge/>
            <w:shd w:val="clear" w:color="auto" w:fill="auto"/>
            <w:vAlign w:val="center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19" w:type="dxa"/>
            <w:shd w:val="clear" w:color="auto" w:fill="auto"/>
            <w:vAlign w:val="bottom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Выставочные залы</w:t>
            </w:r>
          </w:p>
        </w:tc>
        <w:tc>
          <w:tcPr>
            <w:tcW w:w="1511" w:type="dxa"/>
            <w:vMerge/>
            <w:shd w:val="clear" w:color="auto" w:fill="auto"/>
            <w:vAlign w:val="center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BC5B2F" w:rsidRPr="00A31FA0" w:rsidTr="00BC5B2F">
        <w:trPr>
          <w:trHeight w:val="20"/>
        </w:trPr>
        <w:tc>
          <w:tcPr>
            <w:tcW w:w="2393" w:type="dxa"/>
            <w:vMerge/>
            <w:shd w:val="clear" w:color="auto" w:fill="auto"/>
            <w:vAlign w:val="center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19" w:type="dxa"/>
            <w:shd w:val="clear" w:color="auto" w:fill="auto"/>
            <w:vAlign w:val="bottom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Концертные залы</w:t>
            </w:r>
          </w:p>
        </w:tc>
        <w:tc>
          <w:tcPr>
            <w:tcW w:w="1511" w:type="dxa"/>
            <w:vMerge/>
            <w:shd w:val="clear" w:color="auto" w:fill="auto"/>
            <w:vAlign w:val="center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BC5B2F" w:rsidRPr="00A31FA0" w:rsidTr="00BC5B2F">
        <w:trPr>
          <w:trHeight w:val="20"/>
        </w:trPr>
        <w:tc>
          <w:tcPr>
            <w:tcW w:w="2393" w:type="dxa"/>
            <w:vMerge/>
            <w:shd w:val="clear" w:color="auto" w:fill="auto"/>
            <w:vAlign w:val="center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19" w:type="dxa"/>
            <w:shd w:val="clear" w:color="auto" w:fill="auto"/>
            <w:vAlign w:val="bottom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Художественные </w:t>
            </w:r>
            <w:proofErr w:type="spellStart"/>
            <w:r w:rsidRPr="00A31F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галлереи</w:t>
            </w:r>
            <w:proofErr w:type="spellEnd"/>
          </w:p>
        </w:tc>
        <w:tc>
          <w:tcPr>
            <w:tcW w:w="1511" w:type="dxa"/>
            <w:vMerge/>
            <w:shd w:val="clear" w:color="auto" w:fill="auto"/>
            <w:vAlign w:val="center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BC5B2F" w:rsidRPr="00A31FA0" w:rsidTr="00BC5B2F">
        <w:trPr>
          <w:trHeight w:val="20"/>
        </w:trPr>
        <w:tc>
          <w:tcPr>
            <w:tcW w:w="2393" w:type="dxa"/>
            <w:vMerge/>
            <w:shd w:val="clear" w:color="auto" w:fill="auto"/>
            <w:vAlign w:val="center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19" w:type="dxa"/>
            <w:shd w:val="clear" w:color="auto" w:fill="auto"/>
            <w:vAlign w:val="bottom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Культурно-досуговые центры</w:t>
            </w:r>
          </w:p>
        </w:tc>
        <w:tc>
          <w:tcPr>
            <w:tcW w:w="1511" w:type="dxa"/>
            <w:vMerge/>
            <w:shd w:val="clear" w:color="auto" w:fill="auto"/>
            <w:vAlign w:val="center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BC5B2F" w:rsidRPr="00A31FA0" w:rsidTr="00BC5B2F">
        <w:trPr>
          <w:trHeight w:val="20"/>
        </w:trPr>
        <w:tc>
          <w:tcPr>
            <w:tcW w:w="2393" w:type="dxa"/>
            <w:vMerge/>
            <w:shd w:val="clear" w:color="auto" w:fill="auto"/>
            <w:vAlign w:val="center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19" w:type="dxa"/>
            <w:shd w:val="clear" w:color="auto" w:fill="auto"/>
            <w:vAlign w:val="bottom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Консерватории</w:t>
            </w:r>
          </w:p>
        </w:tc>
        <w:tc>
          <w:tcPr>
            <w:tcW w:w="1511" w:type="dxa"/>
            <w:vMerge/>
            <w:shd w:val="clear" w:color="auto" w:fill="auto"/>
            <w:vAlign w:val="center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BC5B2F" w:rsidRPr="00A31FA0" w:rsidTr="00BC5B2F">
        <w:trPr>
          <w:trHeight w:val="20"/>
        </w:trPr>
        <w:tc>
          <w:tcPr>
            <w:tcW w:w="2393" w:type="dxa"/>
            <w:vMerge/>
            <w:shd w:val="clear" w:color="auto" w:fill="auto"/>
            <w:vAlign w:val="center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19" w:type="dxa"/>
            <w:shd w:val="clear" w:color="auto" w:fill="auto"/>
            <w:vAlign w:val="bottom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Филармонии</w:t>
            </w:r>
          </w:p>
        </w:tc>
        <w:tc>
          <w:tcPr>
            <w:tcW w:w="1511" w:type="dxa"/>
            <w:vMerge/>
            <w:shd w:val="clear" w:color="auto" w:fill="auto"/>
            <w:vAlign w:val="center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BC5B2F" w:rsidRPr="00A31FA0" w:rsidTr="00BC5B2F">
        <w:trPr>
          <w:trHeight w:val="20"/>
        </w:trPr>
        <w:tc>
          <w:tcPr>
            <w:tcW w:w="2393" w:type="dxa"/>
            <w:vMerge/>
            <w:shd w:val="clear" w:color="auto" w:fill="auto"/>
            <w:vAlign w:val="center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19" w:type="dxa"/>
            <w:shd w:val="clear" w:color="auto" w:fill="auto"/>
            <w:vAlign w:val="bottom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Планетарии</w:t>
            </w:r>
          </w:p>
        </w:tc>
        <w:tc>
          <w:tcPr>
            <w:tcW w:w="1511" w:type="dxa"/>
            <w:vMerge/>
            <w:shd w:val="clear" w:color="auto" w:fill="auto"/>
            <w:vAlign w:val="center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BC5B2F" w:rsidRPr="00A31FA0" w:rsidTr="00BC5B2F">
        <w:trPr>
          <w:trHeight w:val="20"/>
        </w:trPr>
        <w:tc>
          <w:tcPr>
            <w:tcW w:w="2393" w:type="dxa"/>
            <w:vMerge/>
            <w:shd w:val="clear" w:color="auto" w:fill="auto"/>
            <w:vAlign w:val="center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19" w:type="dxa"/>
            <w:shd w:val="clear" w:color="auto" w:fill="auto"/>
            <w:vAlign w:val="bottom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Мюзик-холл</w:t>
            </w:r>
          </w:p>
        </w:tc>
        <w:tc>
          <w:tcPr>
            <w:tcW w:w="1511" w:type="dxa"/>
            <w:vMerge/>
            <w:shd w:val="clear" w:color="auto" w:fill="auto"/>
            <w:vAlign w:val="center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BC5B2F" w:rsidRPr="00A31FA0" w:rsidTr="00BC5B2F">
        <w:trPr>
          <w:trHeight w:val="20"/>
        </w:trPr>
        <w:tc>
          <w:tcPr>
            <w:tcW w:w="2393" w:type="dxa"/>
            <w:vMerge/>
            <w:shd w:val="clear" w:color="auto" w:fill="auto"/>
            <w:vAlign w:val="center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19" w:type="dxa"/>
            <w:shd w:val="clear" w:color="auto" w:fill="auto"/>
            <w:vAlign w:val="bottom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Цирки</w:t>
            </w:r>
          </w:p>
        </w:tc>
        <w:tc>
          <w:tcPr>
            <w:tcW w:w="1511" w:type="dxa"/>
            <w:vMerge/>
            <w:shd w:val="clear" w:color="auto" w:fill="auto"/>
            <w:vAlign w:val="center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BC5B2F" w:rsidRPr="00A31FA0" w:rsidTr="00BC5B2F">
        <w:trPr>
          <w:trHeight w:val="20"/>
        </w:trPr>
        <w:tc>
          <w:tcPr>
            <w:tcW w:w="2393" w:type="dxa"/>
            <w:vMerge/>
            <w:shd w:val="clear" w:color="auto" w:fill="auto"/>
            <w:vAlign w:val="center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19" w:type="dxa"/>
            <w:shd w:val="clear" w:color="auto" w:fill="auto"/>
            <w:vAlign w:val="bottom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A31F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Десткие</w:t>
            </w:r>
            <w:proofErr w:type="spellEnd"/>
            <w:r w:rsidRPr="00A31F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сады</w:t>
            </w:r>
          </w:p>
        </w:tc>
        <w:tc>
          <w:tcPr>
            <w:tcW w:w="1511" w:type="dxa"/>
            <w:vMerge w:val="restart"/>
            <w:shd w:val="clear" w:color="auto" w:fill="auto"/>
            <w:vAlign w:val="center"/>
            <w:hideMark/>
          </w:tcPr>
          <w:p w:rsidR="00BC5B2F" w:rsidRPr="00A31FA0" w:rsidRDefault="00523138" w:rsidP="00A31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</w:t>
            </w:r>
            <w:r w:rsidR="00BC5B2F" w:rsidRPr="00A31FA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.20</w:t>
            </w:r>
          </w:p>
        </w:tc>
      </w:tr>
      <w:tr w:rsidR="00BC5B2F" w:rsidRPr="00A31FA0" w:rsidTr="00BC5B2F">
        <w:trPr>
          <w:trHeight w:val="20"/>
        </w:trPr>
        <w:tc>
          <w:tcPr>
            <w:tcW w:w="2393" w:type="dxa"/>
            <w:vMerge/>
            <w:shd w:val="clear" w:color="auto" w:fill="auto"/>
            <w:vAlign w:val="center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19" w:type="dxa"/>
            <w:shd w:val="clear" w:color="auto" w:fill="auto"/>
            <w:vAlign w:val="bottom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Ясли, ясли-сады</w:t>
            </w:r>
          </w:p>
        </w:tc>
        <w:tc>
          <w:tcPr>
            <w:tcW w:w="1511" w:type="dxa"/>
            <w:vMerge/>
            <w:shd w:val="clear" w:color="auto" w:fill="auto"/>
            <w:vAlign w:val="center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BC5B2F" w:rsidRPr="00A31FA0" w:rsidTr="00BC5B2F">
        <w:trPr>
          <w:trHeight w:val="20"/>
        </w:trPr>
        <w:tc>
          <w:tcPr>
            <w:tcW w:w="2393" w:type="dxa"/>
            <w:vMerge/>
            <w:shd w:val="clear" w:color="auto" w:fill="auto"/>
            <w:vAlign w:val="center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19" w:type="dxa"/>
            <w:shd w:val="clear" w:color="auto" w:fill="auto"/>
            <w:vAlign w:val="bottom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Дома и дворцы пионеров</w:t>
            </w:r>
          </w:p>
        </w:tc>
        <w:tc>
          <w:tcPr>
            <w:tcW w:w="1511" w:type="dxa"/>
            <w:vMerge w:val="restart"/>
            <w:shd w:val="clear" w:color="auto" w:fill="auto"/>
            <w:vAlign w:val="center"/>
            <w:hideMark/>
          </w:tcPr>
          <w:p w:rsidR="00BC5B2F" w:rsidRPr="00A31FA0" w:rsidRDefault="00523138" w:rsidP="00A31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</w:t>
            </w:r>
            <w:r w:rsidR="00BC5B2F" w:rsidRPr="00A31FA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.21</w:t>
            </w:r>
          </w:p>
        </w:tc>
      </w:tr>
      <w:tr w:rsidR="00BC5B2F" w:rsidRPr="00A31FA0" w:rsidTr="00BC5B2F">
        <w:trPr>
          <w:trHeight w:val="20"/>
        </w:trPr>
        <w:tc>
          <w:tcPr>
            <w:tcW w:w="2393" w:type="dxa"/>
            <w:vMerge/>
            <w:shd w:val="clear" w:color="auto" w:fill="auto"/>
            <w:vAlign w:val="center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19" w:type="dxa"/>
            <w:shd w:val="clear" w:color="auto" w:fill="auto"/>
            <w:vAlign w:val="bottom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Дома творчества юных</w:t>
            </w:r>
          </w:p>
        </w:tc>
        <w:tc>
          <w:tcPr>
            <w:tcW w:w="1511" w:type="dxa"/>
            <w:vMerge/>
            <w:shd w:val="clear" w:color="auto" w:fill="auto"/>
            <w:vAlign w:val="center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BC5B2F" w:rsidRPr="00A31FA0" w:rsidTr="00BC5B2F">
        <w:trPr>
          <w:trHeight w:val="20"/>
        </w:trPr>
        <w:tc>
          <w:tcPr>
            <w:tcW w:w="2393" w:type="dxa"/>
            <w:vMerge/>
            <w:shd w:val="clear" w:color="auto" w:fill="auto"/>
            <w:vAlign w:val="center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19" w:type="dxa"/>
            <w:shd w:val="clear" w:color="auto" w:fill="auto"/>
            <w:vAlign w:val="bottom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Клубы</w:t>
            </w:r>
          </w:p>
        </w:tc>
        <w:tc>
          <w:tcPr>
            <w:tcW w:w="1511" w:type="dxa"/>
            <w:vMerge/>
            <w:shd w:val="clear" w:color="auto" w:fill="auto"/>
            <w:vAlign w:val="center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BC5B2F" w:rsidRPr="00A31FA0" w:rsidTr="00BC5B2F">
        <w:trPr>
          <w:trHeight w:val="20"/>
        </w:trPr>
        <w:tc>
          <w:tcPr>
            <w:tcW w:w="2393" w:type="dxa"/>
            <w:vMerge/>
            <w:shd w:val="clear" w:color="auto" w:fill="auto"/>
            <w:vAlign w:val="center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19" w:type="dxa"/>
            <w:shd w:val="clear" w:color="auto" w:fill="auto"/>
            <w:vAlign w:val="bottom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Изостудии</w:t>
            </w:r>
          </w:p>
        </w:tc>
        <w:tc>
          <w:tcPr>
            <w:tcW w:w="1511" w:type="dxa"/>
            <w:vMerge/>
            <w:shd w:val="clear" w:color="auto" w:fill="auto"/>
            <w:vAlign w:val="center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BC5B2F" w:rsidRPr="00A31FA0" w:rsidTr="00BC5B2F">
        <w:trPr>
          <w:trHeight w:val="20"/>
        </w:trPr>
        <w:tc>
          <w:tcPr>
            <w:tcW w:w="2393" w:type="dxa"/>
            <w:vMerge/>
            <w:shd w:val="clear" w:color="auto" w:fill="auto"/>
            <w:vAlign w:val="center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19" w:type="dxa"/>
            <w:shd w:val="clear" w:color="auto" w:fill="auto"/>
            <w:vAlign w:val="bottom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Школы, спальные корпуса школ-интернатов</w:t>
            </w:r>
          </w:p>
        </w:tc>
        <w:tc>
          <w:tcPr>
            <w:tcW w:w="1511" w:type="dxa"/>
            <w:vMerge/>
            <w:shd w:val="clear" w:color="auto" w:fill="auto"/>
            <w:vAlign w:val="center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BC5B2F" w:rsidRPr="00A31FA0" w:rsidTr="00BC5B2F">
        <w:trPr>
          <w:trHeight w:val="20"/>
        </w:trPr>
        <w:tc>
          <w:tcPr>
            <w:tcW w:w="2393" w:type="dxa"/>
            <w:vMerge/>
            <w:shd w:val="clear" w:color="auto" w:fill="auto"/>
            <w:vAlign w:val="center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19" w:type="dxa"/>
            <w:shd w:val="clear" w:color="auto" w:fill="auto"/>
            <w:vAlign w:val="bottom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Лицеи</w:t>
            </w:r>
          </w:p>
        </w:tc>
        <w:tc>
          <w:tcPr>
            <w:tcW w:w="1511" w:type="dxa"/>
            <w:vMerge/>
            <w:shd w:val="clear" w:color="auto" w:fill="auto"/>
            <w:vAlign w:val="center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BC5B2F" w:rsidRPr="00A31FA0" w:rsidTr="00BC5B2F">
        <w:trPr>
          <w:trHeight w:val="20"/>
        </w:trPr>
        <w:tc>
          <w:tcPr>
            <w:tcW w:w="2393" w:type="dxa"/>
            <w:vMerge/>
            <w:shd w:val="clear" w:color="auto" w:fill="auto"/>
            <w:vAlign w:val="center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19" w:type="dxa"/>
            <w:shd w:val="clear" w:color="auto" w:fill="auto"/>
            <w:vAlign w:val="bottom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Гимназии</w:t>
            </w:r>
          </w:p>
        </w:tc>
        <w:tc>
          <w:tcPr>
            <w:tcW w:w="1511" w:type="dxa"/>
            <w:vMerge/>
            <w:shd w:val="clear" w:color="auto" w:fill="auto"/>
            <w:vAlign w:val="center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BC5B2F" w:rsidRPr="00A31FA0" w:rsidTr="00BC5B2F">
        <w:trPr>
          <w:trHeight w:val="20"/>
        </w:trPr>
        <w:tc>
          <w:tcPr>
            <w:tcW w:w="2393" w:type="dxa"/>
            <w:vMerge/>
            <w:shd w:val="clear" w:color="auto" w:fill="auto"/>
            <w:vAlign w:val="center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19" w:type="dxa"/>
            <w:shd w:val="clear" w:color="auto" w:fill="auto"/>
            <w:vAlign w:val="bottom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Церковные школы</w:t>
            </w:r>
          </w:p>
        </w:tc>
        <w:tc>
          <w:tcPr>
            <w:tcW w:w="1511" w:type="dxa"/>
            <w:vMerge/>
            <w:shd w:val="clear" w:color="auto" w:fill="auto"/>
            <w:vAlign w:val="center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BC5B2F" w:rsidRPr="00A31FA0" w:rsidTr="00BC5B2F">
        <w:trPr>
          <w:trHeight w:val="20"/>
        </w:trPr>
        <w:tc>
          <w:tcPr>
            <w:tcW w:w="2393" w:type="dxa"/>
            <w:vMerge/>
            <w:shd w:val="clear" w:color="auto" w:fill="auto"/>
            <w:vAlign w:val="center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19" w:type="dxa"/>
            <w:shd w:val="clear" w:color="auto" w:fill="auto"/>
            <w:vAlign w:val="bottom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Музыкальные школы</w:t>
            </w:r>
          </w:p>
        </w:tc>
        <w:tc>
          <w:tcPr>
            <w:tcW w:w="1511" w:type="dxa"/>
            <w:vMerge/>
            <w:shd w:val="clear" w:color="auto" w:fill="auto"/>
            <w:vAlign w:val="center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BC5B2F" w:rsidRPr="00A31FA0" w:rsidTr="00BC5B2F">
        <w:trPr>
          <w:trHeight w:val="20"/>
        </w:trPr>
        <w:tc>
          <w:tcPr>
            <w:tcW w:w="2393" w:type="dxa"/>
            <w:vMerge/>
            <w:shd w:val="clear" w:color="auto" w:fill="auto"/>
            <w:vAlign w:val="center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19" w:type="dxa"/>
            <w:shd w:val="clear" w:color="auto" w:fill="auto"/>
            <w:vAlign w:val="bottom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Колледжи</w:t>
            </w:r>
          </w:p>
        </w:tc>
        <w:tc>
          <w:tcPr>
            <w:tcW w:w="1511" w:type="dxa"/>
            <w:vMerge w:val="restart"/>
            <w:shd w:val="clear" w:color="auto" w:fill="auto"/>
            <w:vAlign w:val="center"/>
            <w:hideMark/>
          </w:tcPr>
          <w:p w:rsidR="00BC5B2F" w:rsidRPr="00A31FA0" w:rsidRDefault="00523138" w:rsidP="00A31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</w:t>
            </w:r>
            <w:r w:rsidR="00BC5B2F" w:rsidRPr="00A31FA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.22</w:t>
            </w:r>
          </w:p>
        </w:tc>
      </w:tr>
      <w:tr w:rsidR="00BC5B2F" w:rsidRPr="00A31FA0" w:rsidTr="00BC5B2F">
        <w:trPr>
          <w:trHeight w:val="20"/>
        </w:trPr>
        <w:tc>
          <w:tcPr>
            <w:tcW w:w="2393" w:type="dxa"/>
            <w:vMerge/>
            <w:shd w:val="clear" w:color="auto" w:fill="auto"/>
            <w:vAlign w:val="center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19" w:type="dxa"/>
            <w:shd w:val="clear" w:color="auto" w:fill="auto"/>
            <w:vAlign w:val="bottom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Училища</w:t>
            </w:r>
          </w:p>
        </w:tc>
        <w:tc>
          <w:tcPr>
            <w:tcW w:w="1511" w:type="dxa"/>
            <w:vMerge/>
            <w:shd w:val="clear" w:color="auto" w:fill="auto"/>
            <w:vAlign w:val="center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BC5B2F" w:rsidRPr="00A31FA0" w:rsidTr="00BC5B2F">
        <w:trPr>
          <w:trHeight w:val="20"/>
        </w:trPr>
        <w:tc>
          <w:tcPr>
            <w:tcW w:w="2393" w:type="dxa"/>
            <w:vMerge/>
            <w:shd w:val="clear" w:color="auto" w:fill="auto"/>
            <w:vAlign w:val="center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19" w:type="dxa"/>
            <w:shd w:val="clear" w:color="auto" w:fill="auto"/>
            <w:vAlign w:val="bottom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Профессионально-технические и ремесленные училища</w:t>
            </w:r>
          </w:p>
        </w:tc>
        <w:tc>
          <w:tcPr>
            <w:tcW w:w="1511" w:type="dxa"/>
            <w:vMerge/>
            <w:shd w:val="clear" w:color="auto" w:fill="auto"/>
            <w:vAlign w:val="center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BC5B2F" w:rsidRPr="00A31FA0" w:rsidTr="00BC5B2F">
        <w:trPr>
          <w:trHeight w:val="20"/>
        </w:trPr>
        <w:tc>
          <w:tcPr>
            <w:tcW w:w="2393" w:type="dxa"/>
            <w:vMerge/>
            <w:shd w:val="clear" w:color="auto" w:fill="auto"/>
            <w:vAlign w:val="center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19" w:type="dxa"/>
            <w:shd w:val="clear" w:color="auto" w:fill="auto"/>
            <w:vAlign w:val="bottom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Техникумы</w:t>
            </w:r>
          </w:p>
        </w:tc>
        <w:tc>
          <w:tcPr>
            <w:tcW w:w="1511" w:type="dxa"/>
            <w:vMerge/>
            <w:shd w:val="clear" w:color="auto" w:fill="auto"/>
            <w:vAlign w:val="center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BC5B2F" w:rsidRPr="00A31FA0" w:rsidTr="00BC5B2F">
        <w:trPr>
          <w:trHeight w:val="20"/>
        </w:trPr>
        <w:tc>
          <w:tcPr>
            <w:tcW w:w="2393" w:type="dxa"/>
            <w:vMerge/>
            <w:shd w:val="clear" w:color="auto" w:fill="auto"/>
            <w:vAlign w:val="center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19" w:type="dxa"/>
            <w:shd w:val="clear" w:color="auto" w:fill="auto"/>
            <w:vAlign w:val="bottom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Институты образовательные</w:t>
            </w:r>
          </w:p>
        </w:tc>
        <w:tc>
          <w:tcPr>
            <w:tcW w:w="1511" w:type="dxa"/>
            <w:vMerge w:val="restart"/>
            <w:shd w:val="clear" w:color="auto" w:fill="auto"/>
            <w:vAlign w:val="center"/>
            <w:hideMark/>
          </w:tcPr>
          <w:p w:rsidR="00BC5B2F" w:rsidRPr="00A31FA0" w:rsidRDefault="00523138" w:rsidP="00A31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</w:t>
            </w:r>
            <w:r w:rsidR="00BC5B2F" w:rsidRPr="00A31FA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.23</w:t>
            </w:r>
          </w:p>
        </w:tc>
      </w:tr>
      <w:tr w:rsidR="00BC5B2F" w:rsidRPr="00A31FA0" w:rsidTr="00BC5B2F">
        <w:trPr>
          <w:trHeight w:val="20"/>
        </w:trPr>
        <w:tc>
          <w:tcPr>
            <w:tcW w:w="2393" w:type="dxa"/>
            <w:vMerge/>
            <w:shd w:val="clear" w:color="auto" w:fill="auto"/>
            <w:vAlign w:val="center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19" w:type="dxa"/>
            <w:shd w:val="clear" w:color="auto" w:fill="auto"/>
            <w:vAlign w:val="bottom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Академии</w:t>
            </w:r>
          </w:p>
        </w:tc>
        <w:tc>
          <w:tcPr>
            <w:tcW w:w="1511" w:type="dxa"/>
            <w:vMerge/>
            <w:shd w:val="clear" w:color="auto" w:fill="auto"/>
            <w:vAlign w:val="center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BC5B2F" w:rsidRPr="00A31FA0" w:rsidTr="00BC5B2F">
        <w:trPr>
          <w:trHeight w:val="20"/>
        </w:trPr>
        <w:tc>
          <w:tcPr>
            <w:tcW w:w="2393" w:type="dxa"/>
            <w:vMerge/>
            <w:shd w:val="clear" w:color="auto" w:fill="auto"/>
            <w:vAlign w:val="center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19" w:type="dxa"/>
            <w:shd w:val="clear" w:color="auto" w:fill="auto"/>
            <w:vAlign w:val="bottom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Университеты</w:t>
            </w:r>
          </w:p>
        </w:tc>
        <w:tc>
          <w:tcPr>
            <w:tcW w:w="1511" w:type="dxa"/>
            <w:vMerge/>
            <w:shd w:val="clear" w:color="auto" w:fill="auto"/>
            <w:vAlign w:val="center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BC5B2F" w:rsidRPr="00A31FA0" w:rsidTr="00BC5B2F">
        <w:trPr>
          <w:trHeight w:val="20"/>
        </w:trPr>
        <w:tc>
          <w:tcPr>
            <w:tcW w:w="2393" w:type="dxa"/>
            <w:vMerge/>
            <w:shd w:val="clear" w:color="auto" w:fill="auto"/>
            <w:vAlign w:val="center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19" w:type="dxa"/>
            <w:shd w:val="clear" w:color="auto" w:fill="auto"/>
            <w:vAlign w:val="bottom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Подготовительные отделения учебных заведений</w:t>
            </w:r>
          </w:p>
        </w:tc>
        <w:tc>
          <w:tcPr>
            <w:tcW w:w="1511" w:type="dxa"/>
            <w:vMerge/>
            <w:shd w:val="clear" w:color="auto" w:fill="auto"/>
            <w:vAlign w:val="center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BC5B2F" w:rsidRPr="00A31FA0" w:rsidTr="00BC5B2F">
        <w:trPr>
          <w:trHeight w:val="20"/>
        </w:trPr>
        <w:tc>
          <w:tcPr>
            <w:tcW w:w="2393" w:type="dxa"/>
            <w:vMerge/>
            <w:shd w:val="clear" w:color="auto" w:fill="auto"/>
            <w:vAlign w:val="center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19" w:type="dxa"/>
            <w:shd w:val="clear" w:color="auto" w:fill="auto"/>
            <w:vAlign w:val="bottom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Больницы</w:t>
            </w:r>
          </w:p>
        </w:tc>
        <w:tc>
          <w:tcPr>
            <w:tcW w:w="1511" w:type="dxa"/>
            <w:vMerge w:val="restart"/>
            <w:shd w:val="clear" w:color="auto" w:fill="auto"/>
            <w:vAlign w:val="center"/>
            <w:hideMark/>
          </w:tcPr>
          <w:p w:rsidR="00BC5B2F" w:rsidRPr="00A31FA0" w:rsidRDefault="00523138" w:rsidP="00A31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</w:t>
            </w:r>
            <w:r w:rsidR="00BC5B2F" w:rsidRPr="00A31FA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.24</w:t>
            </w:r>
          </w:p>
        </w:tc>
      </w:tr>
      <w:tr w:rsidR="00BC5B2F" w:rsidRPr="00A31FA0" w:rsidTr="00BC5B2F">
        <w:trPr>
          <w:trHeight w:val="20"/>
        </w:trPr>
        <w:tc>
          <w:tcPr>
            <w:tcW w:w="2393" w:type="dxa"/>
            <w:vMerge/>
            <w:shd w:val="clear" w:color="auto" w:fill="auto"/>
            <w:vAlign w:val="center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19" w:type="dxa"/>
            <w:shd w:val="clear" w:color="auto" w:fill="auto"/>
            <w:vAlign w:val="bottom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Поликлиники</w:t>
            </w:r>
          </w:p>
        </w:tc>
        <w:tc>
          <w:tcPr>
            <w:tcW w:w="1511" w:type="dxa"/>
            <w:vMerge/>
            <w:shd w:val="clear" w:color="auto" w:fill="auto"/>
            <w:vAlign w:val="center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BC5B2F" w:rsidRPr="00A31FA0" w:rsidTr="00BC5B2F">
        <w:trPr>
          <w:trHeight w:val="20"/>
        </w:trPr>
        <w:tc>
          <w:tcPr>
            <w:tcW w:w="2393" w:type="dxa"/>
            <w:vMerge/>
            <w:shd w:val="clear" w:color="auto" w:fill="auto"/>
            <w:vAlign w:val="center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19" w:type="dxa"/>
            <w:shd w:val="clear" w:color="auto" w:fill="auto"/>
            <w:vAlign w:val="bottom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Станции скорой помощи</w:t>
            </w:r>
          </w:p>
        </w:tc>
        <w:tc>
          <w:tcPr>
            <w:tcW w:w="1511" w:type="dxa"/>
            <w:vMerge/>
            <w:shd w:val="clear" w:color="auto" w:fill="auto"/>
            <w:vAlign w:val="center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BC5B2F" w:rsidRPr="00A31FA0" w:rsidTr="00BC5B2F">
        <w:trPr>
          <w:trHeight w:val="20"/>
        </w:trPr>
        <w:tc>
          <w:tcPr>
            <w:tcW w:w="2393" w:type="dxa"/>
            <w:vMerge/>
            <w:shd w:val="clear" w:color="auto" w:fill="auto"/>
            <w:vAlign w:val="center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19" w:type="dxa"/>
            <w:shd w:val="clear" w:color="auto" w:fill="auto"/>
            <w:vAlign w:val="bottom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Фельдшерские пункты</w:t>
            </w:r>
          </w:p>
        </w:tc>
        <w:tc>
          <w:tcPr>
            <w:tcW w:w="1511" w:type="dxa"/>
            <w:vMerge/>
            <w:shd w:val="clear" w:color="auto" w:fill="auto"/>
            <w:vAlign w:val="center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BC5B2F" w:rsidRPr="00A31FA0" w:rsidTr="00BC5B2F">
        <w:trPr>
          <w:trHeight w:val="20"/>
        </w:trPr>
        <w:tc>
          <w:tcPr>
            <w:tcW w:w="2393" w:type="dxa"/>
            <w:vMerge/>
            <w:shd w:val="clear" w:color="auto" w:fill="auto"/>
            <w:vAlign w:val="center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19" w:type="dxa"/>
            <w:shd w:val="clear" w:color="auto" w:fill="auto"/>
            <w:vAlign w:val="bottom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Крематории</w:t>
            </w:r>
          </w:p>
        </w:tc>
        <w:tc>
          <w:tcPr>
            <w:tcW w:w="1511" w:type="dxa"/>
            <w:shd w:val="clear" w:color="auto" w:fill="auto"/>
            <w:vAlign w:val="center"/>
            <w:hideMark/>
          </w:tcPr>
          <w:p w:rsidR="00BC5B2F" w:rsidRPr="00A31FA0" w:rsidRDefault="00523138" w:rsidP="00A31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</w:t>
            </w:r>
            <w:r w:rsidR="00BC5B2F" w:rsidRPr="00A31FA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.25</w:t>
            </w:r>
          </w:p>
        </w:tc>
      </w:tr>
      <w:tr w:rsidR="00BC5B2F" w:rsidRPr="00A31FA0" w:rsidTr="00BC5B2F">
        <w:trPr>
          <w:trHeight w:val="20"/>
        </w:trPr>
        <w:tc>
          <w:tcPr>
            <w:tcW w:w="2393" w:type="dxa"/>
            <w:vMerge/>
            <w:shd w:val="clear" w:color="auto" w:fill="auto"/>
            <w:vAlign w:val="center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19" w:type="dxa"/>
            <w:shd w:val="clear" w:color="auto" w:fill="auto"/>
            <w:vAlign w:val="bottom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Морги</w:t>
            </w:r>
          </w:p>
        </w:tc>
        <w:tc>
          <w:tcPr>
            <w:tcW w:w="1511" w:type="dxa"/>
            <w:shd w:val="clear" w:color="auto" w:fill="auto"/>
            <w:vAlign w:val="center"/>
            <w:hideMark/>
          </w:tcPr>
          <w:p w:rsidR="00BC5B2F" w:rsidRPr="00A31FA0" w:rsidRDefault="00523138" w:rsidP="00A31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</w:t>
            </w:r>
            <w:r w:rsidR="00BC5B2F" w:rsidRPr="00A31FA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.26</w:t>
            </w:r>
          </w:p>
        </w:tc>
      </w:tr>
      <w:tr w:rsidR="00BC5B2F" w:rsidRPr="00A31FA0" w:rsidTr="00BC5B2F">
        <w:trPr>
          <w:trHeight w:val="20"/>
        </w:trPr>
        <w:tc>
          <w:tcPr>
            <w:tcW w:w="2393" w:type="dxa"/>
            <w:vMerge w:val="restart"/>
            <w:shd w:val="clear" w:color="auto" w:fill="auto"/>
            <w:hideMark/>
          </w:tcPr>
          <w:p w:rsidR="00BC5B2F" w:rsidRPr="00A31FA0" w:rsidRDefault="00BC5B2F" w:rsidP="00A31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Группа </w:t>
            </w:r>
            <w:r w:rsidR="00523138" w:rsidRPr="00A31FA0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>9</w:t>
            </w:r>
          </w:p>
          <w:p w:rsidR="00BC5B2F" w:rsidRPr="00A31FA0" w:rsidRDefault="00BC5B2F" w:rsidP="00A31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(12 группа)</w:t>
            </w:r>
          </w:p>
          <w:p w:rsidR="00BC5B2F" w:rsidRPr="00A31FA0" w:rsidRDefault="00BC5B2F" w:rsidP="00A31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C5B2F" w:rsidRPr="00A31FA0" w:rsidRDefault="00BC5B2F" w:rsidP="00A31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объекты</w:t>
            </w:r>
          </w:p>
        </w:tc>
        <w:tc>
          <w:tcPr>
            <w:tcW w:w="5419" w:type="dxa"/>
            <w:shd w:val="clear" w:color="auto" w:fill="auto"/>
            <w:vAlign w:val="bottom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Объекты ГО</w:t>
            </w:r>
          </w:p>
        </w:tc>
        <w:tc>
          <w:tcPr>
            <w:tcW w:w="1511" w:type="dxa"/>
            <w:shd w:val="clear" w:color="auto" w:fill="auto"/>
            <w:vAlign w:val="center"/>
            <w:hideMark/>
          </w:tcPr>
          <w:p w:rsidR="00BC5B2F" w:rsidRPr="00A31FA0" w:rsidRDefault="00523138" w:rsidP="00A31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9</w:t>
            </w:r>
            <w:r w:rsidR="00BC5B2F" w:rsidRPr="00A31FA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.1</w:t>
            </w:r>
          </w:p>
        </w:tc>
      </w:tr>
      <w:tr w:rsidR="00BC5B2F" w:rsidRPr="00A31FA0" w:rsidTr="00BC5B2F">
        <w:trPr>
          <w:trHeight w:val="20"/>
        </w:trPr>
        <w:tc>
          <w:tcPr>
            <w:tcW w:w="2393" w:type="dxa"/>
            <w:vMerge/>
            <w:shd w:val="clear" w:color="auto" w:fill="auto"/>
            <w:vAlign w:val="center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19" w:type="dxa"/>
            <w:shd w:val="clear" w:color="auto" w:fill="auto"/>
            <w:vAlign w:val="bottom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Погреба</w:t>
            </w:r>
          </w:p>
        </w:tc>
        <w:tc>
          <w:tcPr>
            <w:tcW w:w="1511" w:type="dxa"/>
            <w:shd w:val="clear" w:color="auto" w:fill="auto"/>
            <w:vAlign w:val="center"/>
            <w:hideMark/>
          </w:tcPr>
          <w:p w:rsidR="00BC5B2F" w:rsidRPr="00A31FA0" w:rsidRDefault="00523138" w:rsidP="00A31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9</w:t>
            </w:r>
            <w:r w:rsidR="00BC5B2F" w:rsidRPr="00A31FA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.2</w:t>
            </w:r>
          </w:p>
        </w:tc>
      </w:tr>
      <w:tr w:rsidR="00BC5B2F" w:rsidRPr="00A31FA0" w:rsidTr="00BC5B2F">
        <w:trPr>
          <w:trHeight w:val="20"/>
        </w:trPr>
        <w:tc>
          <w:tcPr>
            <w:tcW w:w="2393" w:type="dxa"/>
            <w:vMerge/>
            <w:shd w:val="clear" w:color="auto" w:fill="auto"/>
            <w:vAlign w:val="center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19" w:type="dxa"/>
            <w:shd w:val="clear" w:color="auto" w:fill="auto"/>
            <w:vAlign w:val="bottom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Подвалы</w:t>
            </w:r>
          </w:p>
        </w:tc>
        <w:tc>
          <w:tcPr>
            <w:tcW w:w="1511" w:type="dxa"/>
            <w:shd w:val="clear" w:color="auto" w:fill="auto"/>
            <w:vAlign w:val="center"/>
            <w:hideMark/>
          </w:tcPr>
          <w:p w:rsidR="00BC5B2F" w:rsidRPr="00A31FA0" w:rsidRDefault="00523138" w:rsidP="00A31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9</w:t>
            </w:r>
            <w:r w:rsidR="00BC5B2F" w:rsidRPr="00A31FA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.3</w:t>
            </w:r>
          </w:p>
        </w:tc>
      </w:tr>
      <w:tr w:rsidR="00BC5B2F" w:rsidRPr="00A31FA0" w:rsidTr="00BC5B2F">
        <w:trPr>
          <w:trHeight w:val="20"/>
        </w:trPr>
        <w:tc>
          <w:tcPr>
            <w:tcW w:w="2393" w:type="dxa"/>
            <w:vMerge/>
            <w:shd w:val="clear" w:color="auto" w:fill="auto"/>
            <w:vAlign w:val="center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19" w:type="dxa"/>
            <w:shd w:val="clear" w:color="auto" w:fill="auto"/>
            <w:vAlign w:val="bottom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Сараи</w:t>
            </w:r>
          </w:p>
        </w:tc>
        <w:tc>
          <w:tcPr>
            <w:tcW w:w="1511" w:type="dxa"/>
            <w:shd w:val="clear" w:color="auto" w:fill="auto"/>
            <w:vAlign w:val="center"/>
            <w:hideMark/>
          </w:tcPr>
          <w:p w:rsidR="00BC5B2F" w:rsidRPr="00A31FA0" w:rsidRDefault="00523138" w:rsidP="00A31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9</w:t>
            </w:r>
            <w:r w:rsidR="00BC5B2F" w:rsidRPr="00A31FA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.4</w:t>
            </w:r>
          </w:p>
        </w:tc>
      </w:tr>
      <w:tr w:rsidR="00BC5B2F" w:rsidRPr="00A31FA0" w:rsidTr="00BC5B2F">
        <w:trPr>
          <w:trHeight w:val="20"/>
        </w:trPr>
        <w:tc>
          <w:tcPr>
            <w:tcW w:w="2393" w:type="dxa"/>
            <w:vMerge/>
            <w:shd w:val="clear" w:color="auto" w:fill="auto"/>
            <w:vAlign w:val="center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19" w:type="dxa"/>
            <w:shd w:val="clear" w:color="auto" w:fill="auto"/>
            <w:vAlign w:val="bottom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Санпропускники</w:t>
            </w:r>
          </w:p>
        </w:tc>
        <w:tc>
          <w:tcPr>
            <w:tcW w:w="1511" w:type="dxa"/>
            <w:shd w:val="clear" w:color="auto" w:fill="auto"/>
            <w:vAlign w:val="center"/>
            <w:hideMark/>
          </w:tcPr>
          <w:p w:rsidR="00BC5B2F" w:rsidRPr="00A31FA0" w:rsidRDefault="00523138" w:rsidP="00A31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9</w:t>
            </w:r>
            <w:r w:rsidR="00BC5B2F" w:rsidRPr="00A31FA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.5</w:t>
            </w:r>
          </w:p>
        </w:tc>
      </w:tr>
      <w:tr w:rsidR="00BC5B2F" w:rsidRPr="00A31FA0" w:rsidTr="00BC5B2F">
        <w:trPr>
          <w:trHeight w:val="20"/>
        </w:trPr>
        <w:tc>
          <w:tcPr>
            <w:tcW w:w="2393" w:type="dxa"/>
            <w:vMerge/>
            <w:shd w:val="clear" w:color="auto" w:fill="auto"/>
            <w:vAlign w:val="center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19" w:type="dxa"/>
            <w:shd w:val="clear" w:color="auto" w:fill="auto"/>
            <w:vAlign w:val="bottom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Гидрометеорологические станции, фотометрические будки, мареографы</w:t>
            </w:r>
          </w:p>
        </w:tc>
        <w:tc>
          <w:tcPr>
            <w:tcW w:w="1511" w:type="dxa"/>
            <w:shd w:val="clear" w:color="auto" w:fill="auto"/>
            <w:vAlign w:val="center"/>
            <w:hideMark/>
          </w:tcPr>
          <w:p w:rsidR="00BC5B2F" w:rsidRPr="00A31FA0" w:rsidRDefault="00523138" w:rsidP="00A31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9</w:t>
            </w:r>
            <w:r w:rsidR="00BC5B2F" w:rsidRPr="00A31FA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.6</w:t>
            </w:r>
          </w:p>
        </w:tc>
      </w:tr>
      <w:tr w:rsidR="00BC5B2F" w:rsidRPr="00A31FA0" w:rsidTr="00BC5B2F">
        <w:trPr>
          <w:trHeight w:val="20"/>
        </w:trPr>
        <w:tc>
          <w:tcPr>
            <w:tcW w:w="2393" w:type="dxa"/>
            <w:vMerge/>
            <w:shd w:val="clear" w:color="auto" w:fill="auto"/>
            <w:vAlign w:val="center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19" w:type="dxa"/>
            <w:shd w:val="clear" w:color="auto" w:fill="auto"/>
            <w:vAlign w:val="bottom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объекты и объекты вспомогательного назначения, отнесение которых к другим группам невозможно</w:t>
            </w:r>
          </w:p>
        </w:tc>
        <w:tc>
          <w:tcPr>
            <w:tcW w:w="1511" w:type="dxa"/>
            <w:shd w:val="clear" w:color="auto" w:fill="auto"/>
            <w:vAlign w:val="center"/>
            <w:hideMark/>
          </w:tcPr>
          <w:p w:rsidR="00BC5B2F" w:rsidRPr="00A31FA0" w:rsidRDefault="00523138" w:rsidP="00A31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9</w:t>
            </w:r>
            <w:r w:rsidR="00BC5B2F" w:rsidRPr="00A31FA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.7</w:t>
            </w:r>
          </w:p>
        </w:tc>
      </w:tr>
      <w:tr w:rsidR="00BC5B2F" w:rsidRPr="00A31FA0" w:rsidTr="00BC5B2F">
        <w:trPr>
          <w:trHeight w:val="20"/>
        </w:trPr>
        <w:tc>
          <w:tcPr>
            <w:tcW w:w="2393" w:type="dxa"/>
            <w:vMerge w:val="restart"/>
            <w:shd w:val="clear" w:color="auto" w:fill="auto"/>
            <w:hideMark/>
          </w:tcPr>
          <w:p w:rsidR="00BC5B2F" w:rsidRPr="00A31FA0" w:rsidRDefault="00BC5B2F" w:rsidP="00A31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Группа </w:t>
            </w:r>
            <w:r w:rsidR="00523138" w:rsidRPr="00A31FA0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>10</w:t>
            </w:r>
          </w:p>
          <w:p w:rsidR="00BC5B2F" w:rsidRPr="00A31FA0" w:rsidRDefault="00BC5B2F" w:rsidP="00A31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</w:t>
            </w:r>
            <w:r w:rsidRPr="00A31FA0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13</w:t>
            </w:r>
            <w:r w:rsidRPr="00A31F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группа)</w:t>
            </w:r>
          </w:p>
          <w:p w:rsidR="00BC5B2F" w:rsidRPr="00A31FA0" w:rsidRDefault="00BC5B2F" w:rsidP="00A31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  <w:p w:rsidR="00BC5B2F" w:rsidRPr="00A31FA0" w:rsidRDefault="00BC5B2F" w:rsidP="00A31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Сооружения</w:t>
            </w:r>
          </w:p>
        </w:tc>
        <w:tc>
          <w:tcPr>
            <w:tcW w:w="5419" w:type="dxa"/>
            <w:shd w:val="clear" w:color="auto" w:fill="auto"/>
            <w:vAlign w:val="bottom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Сооружения аттракционов</w:t>
            </w:r>
          </w:p>
        </w:tc>
        <w:tc>
          <w:tcPr>
            <w:tcW w:w="1511" w:type="dxa"/>
            <w:shd w:val="clear" w:color="auto" w:fill="auto"/>
            <w:vAlign w:val="center"/>
            <w:hideMark/>
          </w:tcPr>
          <w:p w:rsidR="00BC5B2F" w:rsidRPr="00A31FA0" w:rsidRDefault="00523138" w:rsidP="00A31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  <w:r w:rsidR="00BC5B2F" w:rsidRPr="00A31FA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.1</w:t>
            </w:r>
          </w:p>
        </w:tc>
      </w:tr>
      <w:tr w:rsidR="00BC5B2F" w:rsidRPr="00A31FA0" w:rsidTr="00BC5B2F">
        <w:trPr>
          <w:trHeight w:val="20"/>
        </w:trPr>
        <w:tc>
          <w:tcPr>
            <w:tcW w:w="2393" w:type="dxa"/>
            <w:vMerge/>
            <w:shd w:val="clear" w:color="auto" w:fill="auto"/>
            <w:vAlign w:val="center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19" w:type="dxa"/>
            <w:shd w:val="clear" w:color="auto" w:fill="auto"/>
            <w:vAlign w:val="bottom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Башни, вышки</w:t>
            </w:r>
          </w:p>
        </w:tc>
        <w:tc>
          <w:tcPr>
            <w:tcW w:w="1511" w:type="dxa"/>
            <w:shd w:val="clear" w:color="auto" w:fill="auto"/>
            <w:vAlign w:val="center"/>
            <w:hideMark/>
          </w:tcPr>
          <w:p w:rsidR="00BC5B2F" w:rsidRPr="00A31FA0" w:rsidRDefault="00523138" w:rsidP="00A31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  <w:r w:rsidR="00BC5B2F" w:rsidRPr="00A31FA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.2</w:t>
            </w:r>
          </w:p>
        </w:tc>
      </w:tr>
      <w:tr w:rsidR="00BC5B2F" w:rsidRPr="00A31FA0" w:rsidTr="00BC5B2F">
        <w:trPr>
          <w:trHeight w:val="20"/>
        </w:trPr>
        <w:tc>
          <w:tcPr>
            <w:tcW w:w="2393" w:type="dxa"/>
            <w:vMerge/>
            <w:shd w:val="clear" w:color="auto" w:fill="auto"/>
            <w:vAlign w:val="center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19" w:type="dxa"/>
            <w:shd w:val="clear" w:color="auto" w:fill="auto"/>
            <w:vAlign w:val="bottom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Мачтовые сооружения, опоры</w:t>
            </w:r>
          </w:p>
        </w:tc>
        <w:tc>
          <w:tcPr>
            <w:tcW w:w="1511" w:type="dxa"/>
            <w:shd w:val="clear" w:color="auto" w:fill="auto"/>
            <w:vAlign w:val="center"/>
            <w:hideMark/>
          </w:tcPr>
          <w:p w:rsidR="00BC5B2F" w:rsidRPr="00A31FA0" w:rsidRDefault="00523138" w:rsidP="00A31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  <w:r w:rsidR="00BC5B2F" w:rsidRPr="00A31FA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.3</w:t>
            </w:r>
          </w:p>
        </w:tc>
      </w:tr>
      <w:tr w:rsidR="00BC5B2F" w:rsidRPr="00A31FA0" w:rsidTr="00BC5B2F">
        <w:trPr>
          <w:trHeight w:val="20"/>
        </w:trPr>
        <w:tc>
          <w:tcPr>
            <w:tcW w:w="2393" w:type="dxa"/>
            <w:vMerge/>
            <w:shd w:val="clear" w:color="auto" w:fill="auto"/>
            <w:vAlign w:val="center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19" w:type="dxa"/>
            <w:shd w:val="clear" w:color="auto" w:fill="auto"/>
            <w:vAlign w:val="bottom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Беседки</w:t>
            </w:r>
          </w:p>
        </w:tc>
        <w:tc>
          <w:tcPr>
            <w:tcW w:w="1511" w:type="dxa"/>
            <w:shd w:val="clear" w:color="auto" w:fill="auto"/>
            <w:vAlign w:val="center"/>
            <w:hideMark/>
          </w:tcPr>
          <w:p w:rsidR="00BC5B2F" w:rsidRPr="00A31FA0" w:rsidRDefault="00523138" w:rsidP="00A31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  <w:r w:rsidR="00BC5B2F" w:rsidRPr="00A31FA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.4</w:t>
            </w:r>
          </w:p>
        </w:tc>
      </w:tr>
      <w:tr w:rsidR="00BC5B2F" w:rsidRPr="00A31FA0" w:rsidTr="00BC5B2F">
        <w:trPr>
          <w:trHeight w:val="20"/>
        </w:trPr>
        <w:tc>
          <w:tcPr>
            <w:tcW w:w="2393" w:type="dxa"/>
            <w:vMerge/>
            <w:shd w:val="clear" w:color="auto" w:fill="auto"/>
            <w:vAlign w:val="center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19" w:type="dxa"/>
            <w:shd w:val="clear" w:color="auto" w:fill="auto"/>
            <w:vAlign w:val="bottom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Гидротехнические сооружения. Набережные</w:t>
            </w:r>
          </w:p>
        </w:tc>
        <w:tc>
          <w:tcPr>
            <w:tcW w:w="1511" w:type="dxa"/>
            <w:shd w:val="clear" w:color="auto" w:fill="auto"/>
            <w:vAlign w:val="center"/>
            <w:hideMark/>
          </w:tcPr>
          <w:p w:rsidR="00BC5B2F" w:rsidRPr="00A31FA0" w:rsidRDefault="00523138" w:rsidP="00A31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  <w:r w:rsidR="00BC5B2F" w:rsidRPr="00A31FA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.5</w:t>
            </w:r>
          </w:p>
        </w:tc>
      </w:tr>
      <w:tr w:rsidR="00BC5B2F" w:rsidRPr="00A31FA0" w:rsidTr="00BC5B2F">
        <w:trPr>
          <w:trHeight w:val="20"/>
        </w:trPr>
        <w:tc>
          <w:tcPr>
            <w:tcW w:w="2393" w:type="dxa"/>
            <w:vMerge/>
            <w:shd w:val="clear" w:color="auto" w:fill="auto"/>
            <w:vAlign w:val="center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19" w:type="dxa"/>
            <w:shd w:val="clear" w:color="auto" w:fill="auto"/>
            <w:vAlign w:val="bottom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Эстакады</w:t>
            </w:r>
          </w:p>
        </w:tc>
        <w:tc>
          <w:tcPr>
            <w:tcW w:w="1511" w:type="dxa"/>
            <w:shd w:val="clear" w:color="auto" w:fill="auto"/>
            <w:vAlign w:val="center"/>
            <w:hideMark/>
          </w:tcPr>
          <w:p w:rsidR="00BC5B2F" w:rsidRPr="00A31FA0" w:rsidRDefault="00523138" w:rsidP="00A31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  <w:r w:rsidR="00BC5B2F" w:rsidRPr="00A31FA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.6</w:t>
            </w:r>
          </w:p>
        </w:tc>
      </w:tr>
      <w:tr w:rsidR="00BC5B2F" w:rsidRPr="00A31FA0" w:rsidTr="00BC5B2F">
        <w:trPr>
          <w:trHeight w:val="20"/>
        </w:trPr>
        <w:tc>
          <w:tcPr>
            <w:tcW w:w="2393" w:type="dxa"/>
            <w:vMerge/>
            <w:shd w:val="clear" w:color="auto" w:fill="auto"/>
            <w:vAlign w:val="center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19" w:type="dxa"/>
            <w:shd w:val="clear" w:color="auto" w:fill="auto"/>
            <w:vAlign w:val="bottom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Емкостные сооружения. Баки, цистерны</w:t>
            </w:r>
          </w:p>
        </w:tc>
        <w:tc>
          <w:tcPr>
            <w:tcW w:w="1511" w:type="dxa"/>
            <w:shd w:val="clear" w:color="auto" w:fill="auto"/>
            <w:vAlign w:val="center"/>
            <w:hideMark/>
          </w:tcPr>
          <w:p w:rsidR="00BC5B2F" w:rsidRPr="00A31FA0" w:rsidRDefault="00523138" w:rsidP="00A31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  <w:r w:rsidR="00BC5B2F" w:rsidRPr="00A31FA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.7</w:t>
            </w:r>
          </w:p>
        </w:tc>
      </w:tr>
      <w:tr w:rsidR="00BC5B2F" w:rsidRPr="00A31FA0" w:rsidTr="00BC5B2F">
        <w:trPr>
          <w:trHeight w:val="20"/>
        </w:trPr>
        <w:tc>
          <w:tcPr>
            <w:tcW w:w="2393" w:type="dxa"/>
            <w:vMerge/>
            <w:shd w:val="clear" w:color="auto" w:fill="auto"/>
            <w:vAlign w:val="center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19" w:type="dxa"/>
            <w:shd w:val="clear" w:color="auto" w:fill="auto"/>
            <w:vAlign w:val="bottom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Бункеры </w:t>
            </w:r>
          </w:p>
        </w:tc>
        <w:tc>
          <w:tcPr>
            <w:tcW w:w="1511" w:type="dxa"/>
            <w:shd w:val="clear" w:color="auto" w:fill="auto"/>
            <w:vAlign w:val="center"/>
            <w:hideMark/>
          </w:tcPr>
          <w:p w:rsidR="00BC5B2F" w:rsidRPr="00A31FA0" w:rsidRDefault="00523138" w:rsidP="00A31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  <w:r w:rsidR="00BC5B2F" w:rsidRPr="00A31FA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.8</w:t>
            </w:r>
          </w:p>
        </w:tc>
      </w:tr>
      <w:tr w:rsidR="00BC5B2F" w:rsidRPr="00A31FA0" w:rsidTr="00BC5B2F">
        <w:trPr>
          <w:trHeight w:val="20"/>
        </w:trPr>
        <w:tc>
          <w:tcPr>
            <w:tcW w:w="2393" w:type="dxa"/>
            <w:vMerge/>
            <w:shd w:val="clear" w:color="auto" w:fill="auto"/>
            <w:vAlign w:val="center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19" w:type="dxa"/>
            <w:shd w:val="clear" w:color="auto" w:fill="auto"/>
            <w:vAlign w:val="bottom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Навесы</w:t>
            </w:r>
          </w:p>
        </w:tc>
        <w:tc>
          <w:tcPr>
            <w:tcW w:w="1511" w:type="dxa"/>
            <w:shd w:val="clear" w:color="auto" w:fill="auto"/>
            <w:vAlign w:val="center"/>
            <w:hideMark/>
          </w:tcPr>
          <w:p w:rsidR="00BC5B2F" w:rsidRPr="00A31FA0" w:rsidRDefault="00523138" w:rsidP="00A31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  <w:r w:rsidR="00BC5B2F" w:rsidRPr="00A31FA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.9</w:t>
            </w:r>
          </w:p>
        </w:tc>
      </w:tr>
      <w:tr w:rsidR="00BC5B2F" w:rsidRPr="00A31FA0" w:rsidTr="00BC5B2F">
        <w:trPr>
          <w:trHeight w:val="20"/>
        </w:trPr>
        <w:tc>
          <w:tcPr>
            <w:tcW w:w="2393" w:type="dxa"/>
            <w:vMerge/>
            <w:shd w:val="clear" w:color="auto" w:fill="auto"/>
            <w:vAlign w:val="center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19" w:type="dxa"/>
            <w:shd w:val="clear" w:color="auto" w:fill="auto"/>
            <w:vAlign w:val="bottom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Кабельные линии электропередач</w:t>
            </w:r>
          </w:p>
        </w:tc>
        <w:tc>
          <w:tcPr>
            <w:tcW w:w="1511" w:type="dxa"/>
            <w:shd w:val="clear" w:color="auto" w:fill="auto"/>
            <w:vAlign w:val="center"/>
            <w:hideMark/>
          </w:tcPr>
          <w:p w:rsidR="00BC5B2F" w:rsidRPr="00A31FA0" w:rsidRDefault="00523138" w:rsidP="00A31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  <w:r w:rsidR="00BC5B2F" w:rsidRPr="00A31FA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.10</w:t>
            </w:r>
          </w:p>
        </w:tc>
      </w:tr>
      <w:tr w:rsidR="00BC5B2F" w:rsidRPr="00A31FA0" w:rsidTr="00BC5B2F">
        <w:trPr>
          <w:trHeight w:val="20"/>
        </w:trPr>
        <w:tc>
          <w:tcPr>
            <w:tcW w:w="2393" w:type="dxa"/>
            <w:vMerge/>
            <w:shd w:val="clear" w:color="auto" w:fill="auto"/>
            <w:vAlign w:val="center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19" w:type="dxa"/>
            <w:shd w:val="clear" w:color="auto" w:fill="auto"/>
            <w:vAlign w:val="bottom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Воздушные линии электропередач</w:t>
            </w:r>
          </w:p>
        </w:tc>
        <w:tc>
          <w:tcPr>
            <w:tcW w:w="1511" w:type="dxa"/>
            <w:shd w:val="clear" w:color="auto" w:fill="auto"/>
            <w:vAlign w:val="center"/>
            <w:hideMark/>
          </w:tcPr>
          <w:p w:rsidR="00BC5B2F" w:rsidRPr="00A31FA0" w:rsidRDefault="00523138" w:rsidP="00A31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  <w:r w:rsidR="00BC5B2F" w:rsidRPr="00A31FA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.11</w:t>
            </w:r>
          </w:p>
        </w:tc>
      </w:tr>
      <w:tr w:rsidR="00BC5B2F" w:rsidRPr="00A31FA0" w:rsidTr="00BC5B2F">
        <w:trPr>
          <w:trHeight w:val="20"/>
        </w:trPr>
        <w:tc>
          <w:tcPr>
            <w:tcW w:w="2393" w:type="dxa"/>
            <w:vMerge/>
            <w:shd w:val="clear" w:color="auto" w:fill="auto"/>
            <w:vAlign w:val="center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19" w:type="dxa"/>
            <w:shd w:val="clear" w:color="auto" w:fill="auto"/>
            <w:vAlign w:val="bottom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Газораспределительные сети</w:t>
            </w:r>
          </w:p>
        </w:tc>
        <w:tc>
          <w:tcPr>
            <w:tcW w:w="1511" w:type="dxa"/>
            <w:shd w:val="clear" w:color="auto" w:fill="auto"/>
            <w:vAlign w:val="center"/>
            <w:hideMark/>
          </w:tcPr>
          <w:p w:rsidR="00BC5B2F" w:rsidRPr="00A31FA0" w:rsidRDefault="00523138" w:rsidP="00A31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  <w:r w:rsidR="00BC5B2F" w:rsidRPr="00A31FA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.12</w:t>
            </w:r>
          </w:p>
        </w:tc>
      </w:tr>
      <w:tr w:rsidR="00BC5B2F" w:rsidRPr="00A31FA0" w:rsidTr="00BC5B2F">
        <w:trPr>
          <w:trHeight w:val="20"/>
        </w:trPr>
        <w:tc>
          <w:tcPr>
            <w:tcW w:w="2393" w:type="dxa"/>
            <w:vMerge/>
            <w:shd w:val="clear" w:color="auto" w:fill="auto"/>
            <w:vAlign w:val="center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19" w:type="dxa"/>
            <w:shd w:val="clear" w:color="auto" w:fill="auto"/>
            <w:vAlign w:val="bottom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Гидротехнические сооружения, за исключением мостов, пирсов, причалов, набережных</w:t>
            </w:r>
          </w:p>
        </w:tc>
        <w:tc>
          <w:tcPr>
            <w:tcW w:w="1511" w:type="dxa"/>
            <w:shd w:val="clear" w:color="auto" w:fill="auto"/>
            <w:vAlign w:val="center"/>
            <w:hideMark/>
          </w:tcPr>
          <w:p w:rsidR="00BC5B2F" w:rsidRPr="00A31FA0" w:rsidRDefault="00523138" w:rsidP="00A31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  <w:r w:rsidR="00BC5B2F" w:rsidRPr="00A31FA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.13</w:t>
            </w:r>
          </w:p>
        </w:tc>
      </w:tr>
      <w:tr w:rsidR="00BC5B2F" w:rsidRPr="00A31FA0" w:rsidTr="00BC5B2F">
        <w:trPr>
          <w:trHeight w:val="20"/>
        </w:trPr>
        <w:tc>
          <w:tcPr>
            <w:tcW w:w="2393" w:type="dxa"/>
            <w:vMerge/>
            <w:shd w:val="clear" w:color="auto" w:fill="auto"/>
            <w:vAlign w:val="center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19" w:type="dxa"/>
            <w:shd w:val="clear" w:color="auto" w:fill="auto"/>
            <w:vAlign w:val="bottom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Тоннельные канализационные коллекторы</w:t>
            </w:r>
          </w:p>
        </w:tc>
        <w:tc>
          <w:tcPr>
            <w:tcW w:w="1511" w:type="dxa"/>
            <w:shd w:val="clear" w:color="auto" w:fill="auto"/>
            <w:vAlign w:val="center"/>
            <w:hideMark/>
          </w:tcPr>
          <w:p w:rsidR="00BC5B2F" w:rsidRPr="00A31FA0" w:rsidRDefault="00523138" w:rsidP="00A31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  <w:r w:rsidR="00BC5B2F" w:rsidRPr="00A31FA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.14</w:t>
            </w:r>
          </w:p>
        </w:tc>
      </w:tr>
      <w:tr w:rsidR="00BC5B2F" w:rsidRPr="00A31FA0" w:rsidTr="00BC5B2F">
        <w:trPr>
          <w:trHeight w:val="20"/>
        </w:trPr>
        <w:tc>
          <w:tcPr>
            <w:tcW w:w="2393" w:type="dxa"/>
            <w:vMerge/>
            <w:shd w:val="clear" w:color="auto" w:fill="auto"/>
            <w:vAlign w:val="center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19" w:type="dxa"/>
            <w:shd w:val="clear" w:color="auto" w:fill="auto"/>
            <w:vAlign w:val="bottom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Тепловые сети</w:t>
            </w:r>
          </w:p>
        </w:tc>
        <w:tc>
          <w:tcPr>
            <w:tcW w:w="1511" w:type="dxa"/>
            <w:shd w:val="clear" w:color="auto" w:fill="auto"/>
            <w:vAlign w:val="center"/>
            <w:hideMark/>
          </w:tcPr>
          <w:p w:rsidR="00BC5B2F" w:rsidRPr="00A31FA0" w:rsidRDefault="00523138" w:rsidP="00A31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  <w:r w:rsidR="00BC5B2F" w:rsidRPr="00A31FA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.15</w:t>
            </w:r>
          </w:p>
        </w:tc>
      </w:tr>
      <w:tr w:rsidR="00BC5B2F" w:rsidRPr="00A31FA0" w:rsidTr="00BC5B2F">
        <w:trPr>
          <w:trHeight w:val="20"/>
        </w:trPr>
        <w:tc>
          <w:tcPr>
            <w:tcW w:w="2393" w:type="dxa"/>
            <w:vMerge/>
            <w:shd w:val="clear" w:color="auto" w:fill="auto"/>
            <w:vAlign w:val="center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19" w:type="dxa"/>
            <w:shd w:val="clear" w:color="auto" w:fill="auto"/>
            <w:vAlign w:val="bottom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Водопроводные сети</w:t>
            </w:r>
          </w:p>
        </w:tc>
        <w:tc>
          <w:tcPr>
            <w:tcW w:w="1511" w:type="dxa"/>
            <w:shd w:val="clear" w:color="auto" w:fill="auto"/>
            <w:vAlign w:val="center"/>
            <w:hideMark/>
          </w:tcPr>
          <w:p w:rsidR="00BC5B2F" w:rsidRPr="00A31FA0" w:rsidRDefault="00523138" w:rsidP="00A31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  <w:r w:rsidR="00BC5B2F" w:rsidRPr="00A31FA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.16</w:t>
            </w:r>
          </w:p>
        </w:tc>
      </w:tr>
      <w:tr w:rsidR="00BC5B2F" w:rsidRPr="00A31FA0" w:rsidTr="00BC5B2F">
        <w:trPr>
          <w:trHeight w:val="20"/>
        </w:trPr>
        <w:tc>
          <w:tcPr>
            <w:tcW w:w="2393" w:type="dxa"/>
            <w:vMerge/>
            <w:shd w:val="clear" w:color="auto" w:fill="auto"/>
            <w:vAlign w:val="center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19" w:type="dxa"/>
            <w:shd w:val="clear" w:color="auto" w:fill="auto"/>
            <w:vAlign w:val="bottom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Канализационные сети, за исключением коллекторов</w:t>
            </w:r>
          </w:p>
        </w:tc>
        <w:tc>
          <w:tcPr>
            <w:tcW w:w="1511" w:type="dxa"/>
            <w:shd w:val="clear" w:color="auto" w:fill="auto"/>
            <w:vAlign w:val="center"/>
            <w:hideMark/>
          </w:tcPr>
          <w:p w:rsidR="00BC5B2F" w:rsidRPr="00A31FA0" w:rsidRDefault="00523138" w:rsidP="00A31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  <w:r w:rsidR="00BC5B2F" w:rsidRPr="00A31FA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.17</w:t>
            </w:r>
          </w:p>
        </w:tc>
      </w:tr>
      <w:tr w:rsidR="00BC5B2F" w:rsidRPr="00A31FA0" w:rsidTr="00BC5B2F">
        <w:trPr>
          <w:trHeight w:val="20"/>
        </w:trPr>
        <w:tc>
          <w:tcPr>
            <w:tcW w:w="2393" w:type="dxa"/>
            <w:vMerge/>
            <w:shd w:val="clear" w:color="auto" w:fill="auto"/>
            <w:vAlign w:val="center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19" w:type="dxa"/>
            <w:shd w:val="clear" w:color="auto" w:fill="auto"/>
            <w:vAlign w:val="bottom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Фонтаны</w:t>
            </w:r>
          </w:p>
        </w:tc>
        <w:tc>
          <w:tcPr>
            <w:tcW w:w="1511" w:type="dxa"/>
            <w:shd w:val="clear" w:color="auto" w:fill="auto"/>
            <w:vAlign w:val="center"/>
            <w:hideMark/>
          </w:tcPr>
          <w:p w:rsidR="00BC5B2F" w:rsidRPr="00A31FA0" w:rsidRDefault="00523138" w:rsidP="00A31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  <w:r w:rsidR="00BC5B2F" w:rsidRPr="00A31FA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.18</w:t>
            </w:r>
          </w:p>
        </w:tc>
      </w:tr>
      <w:tr w:rsidR="00BC5B2F" w:rsidRPr="00A31FA0" w:rsidTr="00BC5B2F">
        <w:trPr>
          <w:trHeight w:val="20"/>
        </w:trPr>
        <w:tc>
          <w:tcPr>
            <w:tcW w:w="2393" w:type="dxa"/>
            <w:vMerge/>
            <w:shd w:val="clear" w:color="auto" w:fill="auto"/>
            <w:vAlign w:val="center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19" w:type="dxa"/>
            <w:shd w:val="clear" w:color="auto" w:fill="auto"/>
            <w:vAlign w:val="bottom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Градирни</w:t>
            </w:r>
          </w:p>
        </w:tc>
        <w:tc>
          <w:tcPr>
            <w:tcW w:w="1511" w:type="dxa"/>
            <w:shd w:val="clear" w:color="auto" w:fill="auto"/>
            <w:vAlign w:val="center"/>
            <w:hideMark/>
          </w:tcPr>
          <w:p w:rsidR="00BC5B2F" w:rsidRPr="00A31FA0" w:rsidRDefault="00523138" w:rsidP="00A31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  <w:r w:rsidR="00BC5B2F" w:rsidRPr="00A31FA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.19</w:t>
            </w:r>
          </w:p>
        </w:tc>
      </w:tr>
      <w:tr w:rsidR="00BC5B2F" w:rsidRPr="00A31FA0" w:rsidTr="00BC5B2F">
        <w:trPr>
          <w:trHeight w:val="20"/>
        </w:trPr>
        <w:tc>
          <w:tcPr>
            <w:tcW w:w="2393" w:type="dxa"/>
            <w:vMerge/>
            <w:shd w:val="clear" w:color="auto" w:fill="auto"/>
            <w:vAlign w:val="center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19" w:type="dxa"/>
            <w:shd w:val="clear" w:color="auto" w:fill="auto"/>
            <w:vAlign w:val="bottom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Технологические инженерные сети</w:t>
            </w:r>
          </w:p>
        </w:tc>
        <w:tc>
          <w:tcPr>
            <w:tcW w:w="1511" w:type="dxa"/>
            <w:shd w:val="clear" w:color="auto" w:fill="auto"/>
            <w:vAlign w:val="center"/>
            <w:hideMark/>
          </w:tcPr>
          <w:p w:rsidR="00BC5B2F" w:rsidRPr="00A31FA0" w:rsidRDefault="00523138" w:rsidP="00A31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  <w:r w:rsidR="00BC5B2F" w:rsidRPr="00A31FA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.20</w:t>
            </w:r>
          </w:p>
        </w:tc>
      </w:tr>
      <w:tr w:rsidR="00BC5B2F" w:rsidRPr="00A31FA0" w:rsidTr="00BC5B2F">
        <w:trPr>
          <w:trHeight w:val="20"/>
        </w:trPr>
        <w:tc>
          <w:tcPr>
            <w:tcW w:w="2393" w:type="dxa"/>
            <w:vMerge/>
            <w:shd w:val="clear" w:color="auto" w:fill="auto"/>
            <w:vAlign w:val="center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19" w:type="dxa"/>
            <w:shd w:val="clear" w:color="auto" w:fill="auto"/>
            <w:vAlign w:val="bottom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Камеры теплосети подземные</w:t>
            </w:r>
          </w:p>
        </w:tc>
        <w:tc>
          <w:tcPr>
            <w:tcW w:w="1511" w:type="dxa"/>
            <w:shd w:val="clear" w:color="auto" w:fill="auto"/>
            <w:vAlign w:val="center"/>
            <w:hideMark/>
          </w:tcPr>
          <w:p w:rsidR="00BC5B2F" w:rsidRPr="00A31FA0" w:rsidRDefault="00523138" w:rsidP="00A31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  <w:r w:rsidR="00BC5B2F" w:rsidRPr="00A31FA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.21</w:t>
            </w:r>
          </w:p>
        </w:tc>
      </w:tr>
      <w:tr w:rsidR="00BC5B2F" w:rsidRPr="00A31FA0" w:rsidTr="00BC5B2F">
        <w:trPr>
          <w:trHeight w:val="20"/>
        </w:trPr>
        <w:tc>
          <w:tcPr>
            <w:tcW w:w="2393" w:type="dxa"/>
            <w:vMerge/>
            <w:shd w:val="clear" w:color="auto" w:fill="auto"/>
            <w:vAlign w:val="center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19" w:type="dxa"/>
            <w:shd w:val="clear" w:color="auto" w:fill="auto"/>
            <w:vAlign w:val="bottom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Железнодорожные пути</w:t>
            </w:r>
          </w:p>
        </w:tc>
        <w:tc>
          <w:tcPr>
            <w:tcW w:w="1511" w:type="dxa"/>
            <w:shd w:val="clear" w:color="auto" w:fill="auto"/>
            <w:vAlign w:val="center"/>
            <w:hideMark/>
          </w:tcPr>
          <w:p w:rsidR="00BC5B2F" w:rsidRPr="00A31FA0" w:rsidRDefault="00523138" w:rsidP="00A31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  <w:r w:rsidR="00BC5B2F" w:rsidRPr="00A31FA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.22</w:t>
            </w:r>
          </w:p>
        </w:tc>
      </w:tr>
      <w:tr w:rsidR="00BC5B2F" w:rsidRPr="00A31FA0" w:rsidTr="00BC5B2F">
        <w:trPr>
          <w:trHeight w:val="20"/>
        </w:trPr>
        <w:tc>
          <w:tcPr>
            <w:tcW w:w="2393" w:type="dxa"/>
            <w:vMerge/>
            <w:shd w:val="clear" w:color="auto" w:fill="auto"/>
            <w:vAlign w:val="center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19" w:type="dxa"/>
            <w:shd w:val="clear" w:color="auto" w:fill="auto"/>
            <w:vAlign w:val="bottom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Тоннели</w:t>
            </w:r>
          </w:p>
        </w:tc>
        <w:tc>
          <w:tcPr>
            <w:tcW w:w="1511" w:type="dxa"/>
            <w:shd w:val="clear" w:color="auto" w:fill="auto"/>
            <w:vAlign w:val="center"/>
            <w:hideMark/>
          </w:tcPr>
          <w:p w:rsidR="00BC5B2F" w:rsidRPr="00A31FA0" w:rsidRDefault="00523138" w:rsidP="00A31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  <w:r w:rsidR="00BC5B2F" w:rsidRPr="00A31FA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.23</w:t>
            </w:r>
          </w:p>
        </w:tc>
      </w:tr>
      <w:tr w:rsidR="00BC5B2F" w:rsidRPr="00A31FA0" w:rsidTr="00BC5B2F">
        <w:trPr>
          <w:trHeight w:val="20"/>
        </w:trPr>
        <w:tc>
          <w:tcPr>
            <w:tcW w:w="2393" w:type="dxa"/>
            <w:vMerge/>
            <w:shd w:val="clear" w:color="auto" w:fill="auto"/>
            <w:vAlign w:val="center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19" w:type="dxa"/>
            <w:shd w:val="clear" w:color="auto" w:fill="auto"/>
            <w:vAlign w:val="bottom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Мосты</w:t>
            </w:r>
          </w:p>
        </w:tc>
        <w:tc>
          <w:tcPr>
            <w:tcW w:w="1511" w:type="dxa"/>
            <w:shd w:val="clear" w:color="auto" w:fill="auto"/>
            <w:vAlign w:val="center"/>
            <w:hideMark/>
          </w:tcPr>
          <w:p w:rsidR="00BC5B2F" w:rsidRPr="00A31FA0" w:rsidRDefault="00523138" w:rsidP="00A31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  <w:r w:rsidR="00BC5B2F" w:rsidRPr="00A31FA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.24</w:t>
            </w:r>
          </w:p>
        </w:tc>
      </w:tr>
      <w:tr w:rsidR="00BC5B2F" w:rsidRPr="00A31FA0" w:rsidTr="00BC5B2F">
        <w:trPr>
          <w:trHeight w:val="20"/>
        </w:trPr>
        <w:tc>
          <w:tcPr>
            <w:tcW w:w="2393" w:type="dxa"/>
            <w:vMerge/>
            <w:shd w:val="clear" w:color="auto" w:fill="auto"/>
            <w:vAlign w:val="center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19" w:type="dxa"/>
            <w:shd w:val="clear" w:color="auto" w:fill="auto"/>
            <w:vAlign w:val="bottom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Линейно-кабельные сооружения связи</w:t>
            </w:r>
          </w:p>
        </w:tc>
        <w:tc>
          <w:tcPr>
            <w:tcW w:w="1511" w:type="dxa"/>
            <w:shd w:val="clear" w:color="auto" w:fill="auto"/>
            <w:vAlign w:val="center"/>
            <w:hideMark/>
          </w:tcPr>
          <w:p w:rsidR="00BC5B2F" w:rsidRPr="00A31FA0" w:rsidRDefault="00523138" w:rsidP="00A31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  <w:r w:rsidR="00BC5B2F" w:rsidRPr="00A31FA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.25</w:t>
            </w:r>
          </w:p>
        </w:tc>
      </w:tr>
      <w:tr w:rsidR="00BC5B2F" w:rsidRPr="00A31FA0" w:rsidTr="00BC5B2F">
        <w:trPr>
          <w:trHeight w:val="20"/>
        </w:trPr>
        <w:tc>
          <w:tcPr>
            <w:tcW w:w="2393" w:type="dxa"/>
            <w:vMerge/>
            <w:shd w:val="clear" w:color="auto" w:fill="auto"/>
            <w:vAlign w:val="center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19" w:type="dxa"/>
            <w:shd w:val="clear" w:color="auto" w:fill="auto"/>
            <w:vAlign w:val="bottom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Магистральные трубопроводы</w:t>
            </w:r>
          </w:p>
        </w:tc>
        <w:tc>
          <w:tcPr>
            <w:tcW w:w="1511" w:type="dxa"/>
            <w:shd w:val="clear" w:color="auto" w:fill="auto"/>
            <w:vAlign w:val="center"/>
            <w:hideMark/>
          </w:tcPr>
          <w:p w:rsidR="00BC5B2F" w:rsidRPr="00A31FA0" w:rsidRDefault="00523138" w:rsidP="00A31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  <w:r w:rsidR="00BC5B2F" w:rsidRPr="00A31FA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.26</w:t>
            </w:r>
          </w:p>
        </w:tc>
      </w:tr>
      <w:tr w:rsidR="00BC5B2F" w:rsidRPr="00A31FA0" w:rsidTr="00BC5B2F">
        <w:trPr>
          <w:trHeight w:val="20"/>
        </w:trPr>
        <w:tc>
          <w:tcPr>
            <w:tcW w:w="2393" w:type="dxa"/>
            <w:vMerge/>
            <w:shd w:val="clear" w:color="auto" w:fill="auto"/>
            <w:vAlign w:val="center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19" w:type="dxa"/>
            <w:shd w:val="clear" w:color="auto" w:fill="auto"/>
            <w:vAlign w:val="bottom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Надземные переходы</w:t>
            </w:r>
          </w:p>
        </w:tc>
        <w:tc>
          <w:tcPr>
            <w:tcW w:w="1511" w:type="dxa"/>
            <w:shd w:val="clear" w:color="auto" w:fill="auto"/>
            <w:vAlign w:val="center"/>
            <w:hideMark/>
          </w:tcPr>
          <w:p w:rsidR="00BC5B2F" w:rsidRPr="00A31FA0" w:rsidRDefault="00523138" w:rsidP="00A31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  <w:r w:rsidR="00BC5B2F" w:rsidRPr="00A31FA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.27</w:t>
            </w:r>
          </w:p>
        </w:tc>
      </w:tr>
      <w:tr w:rsidR="00BC5B2F" w:rsidRPr="00A31FA0" w:rsidTr="00BC5B2F">
        <w:trPr>
          <w:trHeight w:val="20"/>
        </w:trPr>
        <w:tc>
          <w:tcPr>
            <w:tcW w:w="2393" w:type="dxa"/>
            <w:vMerge/>
            <w:shd w:val="clear" w:color="auto" w:fill="auto"/>
            <w:vAlign w:val="center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19" w:type="dxa"/>
            <w:shd w:val="clear" w:color="auto" w:fill="auto"/>
            <w:vAlign w:val="bottom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Подземные переходы</w:t>
            </w:r>
          </w:p>
        </w:tc>
        <w:tc>
          <w:tcPr>
            <w:tcW w:w="1511" w:type="dxa"/>
            <w:shd w:val="clear" w:color="auto" w:fill="auto"/>
            <w:vAlign w:val="center"/>
            <w:hideMark/>
          </w:tcPr>
          <w:p w:rsidR="00BC5B2F" w:rsidRPr="00A31FA0" w:rsidRDefault="00523138" w:rsidP="00A31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  <w:r w:rsidR="00BC5B2F" w:rsidRPr="00A31FA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.28</w:t>
            </w:r>
          </w:p>
        </w:tc>
      </w:tr>
      <w:tr w:rsidR="00BC5B2F" w:rsidRPr="00A31FA0" w:rsidTr="00BC5B2F">
        <w:trPr>
          <w:trHeight w:val="20"/>
        </w:trPr>
        <w:tc>
          <w:tcPr>
            <w:tcW w:w="2393" w:type="dxa"/>
            <w:vMerge/>
            <w:shd w:val="clear" w:color="auto" w:fill="auto"/>
            <w:vAlign w:val="center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19" w:type="dxa"/>
            <w:shd w:val="clear" w:color="auto" w:fill="auto"/>
            <w:vAlign w:val="bottom"/>
            <w:hideMark/>
          </w:tcPr>
          <w:p w:rsidR="00BC5B2F" w:rsidRPr="00A31FA0" w:rsidRDefault="00BC5B2F" w:rsidP="00A31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сооружения и сооружения вспомогательного назначения, отнесение которых к другим подгруппам невозможно</w:t>
            </w:r>
          </w:p>
        </w:tc>
        <w:tc>
          <w:tcPr>
            <w:tcW w:w="1511" w:type="dxa"/>
            <w:shd w:val="clear" w:color="auto" w:fill="auto"/>
            <w:vAlign w:val="center"/>
            <w:hideMark/>
          </w:tcPr>
          <w:p w:rsidR="00BC5B2F" w:rsidRPr="00A31FA0" w:rsidRDefault="00523138" w:rsidP="00A31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A31FA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  <w:r w:rsidR="00BC5B2F" w:rsidRPr="00A31FA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.29</w:t>
            </w:r>
          </w:p>
        </w:tc>
      </w:tr>
    </w:tbl>
    <w:p w:rsidR="00BC5B2F" w:rsidRPr="00A31FA0" w:rsidRDefault="00BC5B2F" w:rsidP="00A31FA0">
      <w:pPr>
        <w:spacing w:after="0" w:line="240" w:lineRule="auto"/>
        <w:rPr>
          <w:rFonts w:ascii="Times New Roman" w:hAnsi="Times New Roman" w:cs="Times New Roman"/>
        </w:rPr>
      </w:pPr>
    </w:p>
    <w:sectPr w:rsidR="00BC5B2F" w:rsidRPr="00A31FA0" w:rsidSect="005A30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16739" w:rsidRDefault="00816739" w:rsidP="00CA76C0">
      <w:pPr>
        <w:spacing w:after="0" w:line="240" w:lineRule="auto"/>
      </w:pPr>
      <w:r>
        <w:separator/>
      </w:r>
    </w:p>
  </w:endnote>
  <w:endnote w:type="continuationSeparator" w:id="0">
    <w:p w:rsidR="00816739" w:rsidRDefault="00816739" w:rsidP="00CA76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16739" w:rsidRDefault="00816739" w:rsidP="00CA76C0">
      <w:pPr>
        <w:spacing w:after="0" w:line="240" w:lineRule="auto"/>
      </w:pPr>
      <w:r>
        <w:separator/>
      </w:r>
    </w:p>
  </w:footnote>
  <w:footnote w:type="continuationSeparator" w:id="0">
    <w:p w:rsidR="00816739" w:rsidRDefault="00816739" w:rsidP="00CA76C0">
      <w:pPr>
        <w:spacing w:after="0" w:line="240" w:lineRule="auto"/>
      </w:pPr>
      <w:r>
        <w:continuationSeparator/>
      </w:r>
    </w:p>
  </w:footnote>
  <w:footnote w:id="1">
    <w:p w:rsidR="00D118EE" w:rsidRDefault="00D118EE">
      <w:pPr>
        <w:pStyle w:val="a4"/>
      </w:pPr>
      <w:r>
        <w:rPr>
          <w:rStyle w:val="a6"/>
        </w:rPr>
        <w:footnoteRef/>
      </w:r>
      <w:r>
        <w:t xml:space="preserve"> Определение Стандарта МАНО</w:t>
      </w:r>
    </w:p>
  </w:footnote>
  <w:footnote w:id="2">
    <w:p w:rsidR="00D118EE" w:rsidRDefault="00D118EE">
      <w:pPr>
        <w:pStyle w:val="a4"/>
      </w:pPr>
      <w:r>
        <w:rPr>
          <w:rStyle w:val="a6"/>
        </w:rPr>
        <w:footnoteRef/>
      </w:r>
      <w:r>
        <w:t xml:space="preserve"> Более подробно с группировкой объектов можно ознакомиться в Приложении 1 к настоящему документу</w:t>
      </w:r>
    </w:p>
  </w:footnote>
  <w:footnote w:id="3">
    <w:p w:rsidR="00D118EE" w:rsidRDefault="00D118EE">
      <w:pPr>
        <w:pStyle w:val="a4"/>
      </w:pPr>
      <w:r>
        <w:rPr>
          <w:rStyle w:val="a6"/>
        </w:rPr>
        <w:footnoteRef/>
      </w:r>
      <w:r>
        <w:t xml:space="preserve"> Многоквартирные дома этажностью до 3 этажей следует относить во вторую группу</w:t>
      </w:r>
    </w:p>
  </w:footnote>
  <w:footnote w:id="4">
    <w:p w:rsidR="00D118EE" w:rsidRDefault="00D118EE">
      <w:pPr>
        <w:pStyle w:val="a4"/>
      </w:pPr>
      <w:r>
        <w:rPr>
          <w:rStyle w:val="a6"/>
        </w:rPr>
        <w:footnoteRef/>
      </w:r>
      <w:r>
        <w:t xml:space="preserve"> Вопрос возможности отнесения в одну подгруппу части домов СНТ, коттеджей и ИЖС </w:t>
      </w:r>
      <w:proofErr w:type="gramStart"/>
      <w:r>
        <w:t>обосновывается  исполнителем</w:t>
      </w:r>
      <w:proofErr w:type="gramEnd"/>
      <w:r>
        <w:t xml:space="preserve"> самостоятельно  исходя из специфики региона оценки</w:t>
      </w:r>
    </w:p>
  </w:footnote>
  <w:footnote w:id="5">
    <w:p w:rsidR="00DB66AC" w:rsidRPr="00DB66AC" w:rsidRDefault="00DB66AC">
      <w:pPr>
        <w:pStyle w:val="a4"/>
        <w:rPr>
          <w:color w:val="FF0000"/>
        </w:rPr>
      </w:pPr>
      <w:r w:rsidRPr="00DB66AC">
        <w:rPr>
          <w:rStyle w:val="a6"/>
          <w:color w:val="FF0000"/>
        </w:rPr>
        <w:footnoteRef/>
      </w:r>
      <w:r w:rsidRPr="00DB66AC">
        <w:rPr>
          <w:color w:val="FF0000"/>
        </w:rPr>
        <w:t xml:space="preserve"> Представляется, что 568 написан достаточно неплохо и </w:t>
      </w:r>
      <w:r>
        <w:rPr>
          <w:color w:val="FF0000"/>
        </w:rPr>
        <w:t xml:space="preserve">нет </w:t>
      </w:r>
      <w:r w:rsidRPr="00DB66AC">
        <w:rPr>
          <w:color w:val="FF0000"/>
        </w:rPr>
        <w:t>смысла его переносить сюда. Может быть какие-то комментарии нужны или более детальная трактовка терминов?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8F7E6CB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70038DF"/>
    <w:multiLevelType w:val="hybridMultilevel"/>
    <w:tmpl w:val="E81CF9C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A855AD"/>
    <w:multiLevelType w:val="hybridMultilevel"/>
    <w:tmpl w:val="2982BF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2A0BA3"/>
    <w:multiLevelType w:val="multilevel"/>
    <w:tmpl w:val="4B624FEA"/>
    <w:lvl w:ilvl="0">
      <w:start w:val="1"/>
      <w:numFmt w:val="bullet"/>
      <w:lvlText w:val=""/>
      <w:lvlJc w:val="left"/>
      <w:pPr>
        <w:ind w:left="1429" w:hanging="72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1909" w:hanging="12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09" w:hanging="120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09" w:hanging="120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09" w:hanging="120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09" w:hanging="12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</w:rPr>
    </w:lvl>
  </w:abstractNum>
  <w:abstractNum w:abstractNumId="4">
    <w:nsid w:val="16EB6FB1"/>
    <w:multiLevelType w:val="hybridMultilevel"/>
    <w:tmpl w:val="E5A238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F560F7"/>
    <w:multiLevelType w:val="hybridMultilevel"/>
    <w:tmpl w:val="E5A238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D13C5B"/>
    <w:multiLevelType w:val="hybridMultilevel"/>
    <w:tmpl w:val="387C66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0015508"/>
    <w:multiLevelType w:val="hybridMultilevel"/>
    <w:tmpl w:val="A27607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0876E2A"/>
    <w:multiLevelType w:val="hybridMultilevel"/>
    <w:tmpl w:val="2E6E8A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19B544D"/>
    <w:multiLevelType w:val="hybridMultilevel"/>
    <w:tmpl w:val="888CE87C"/>
    <w:lvl w:ilvl="0" w:tplc="5B6EECA2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0">
    <w:nsid w:val="44830A9D"/>
    <w:multiLevelType w:val="hybridMultilevel"/>
    <w:tmpl w:val="E5A238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61712F6"/>
    <w:multiLevelType w:val="hybridMultilevel"/>
    <w:tmpl w:val="3A72AC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D2B2EDF"/>
    <w:multiLevelType w:val="hybridMultilevel"/>
    <w:tmpl w:val="AE24406C"/>
    <w:lvl w:ilvl="0" w:tplc="ADAE6A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FB01DE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6481B3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B7061E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BC6679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5D6D61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3B2344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7DC9DB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76E9A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3B138C1"/>
    <w:multiLevelType w:val="multilevel"/>
    <w:tmpl w:val="B0F66AE8"/>
    <w:lvl w:ilvl="0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909" w:hanging="12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09" w:hanging="120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09" w:hanging="120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09" w:hanging="120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09" w:hanging="12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</w:rPr>
    </w:lvl>
  </w:abstractNum>
  <w:abstractNum w:abstractNumId="14">
    <w:nsid w:val="763F1126"/>
    <w:multiLevelType w:val="hybridMultilevel"/>
    <w:tmpl w:val="9E2EC5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7111D92"/>
    <w:multiLevelType w:val="hybridMultilevel"/>
    <w:tmpl w:val="E5A238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A351C66"/>
    <w:multiLevelType w:val="hybridMultilevel"/>
    <w:tmpl w:val="7A962B80"/>
    <w:lvl w:ilvl="0" w:tplc="324E66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6"/>
  </w:num>
  <w:num w:numId="5">
    <w:abstractNumId w:val="13"/>
  </w:num>
  <w:num w:numId="6">
    <w:abstractNumId w:val="3"/>
  </w:num>
  <w:num w:numId="7">
    <w:abstractNumId w:val="9"/>
  </w:num>
  <w:num w:numId="8">
    <w:abstractNumId w:val="8"/>
  </w:num>
  <w:num w:numId="9">
    <w:abstractNumId w:val="1"/>
  </w:num>
  <w:num w:numId="10">
    <w:abstractNumId w:val="10"/>
  </w:num>
  <w:num w:numId="11">
    <w:abstractNumId w:val="15"/>
  </w:num>
  <w:num w:numId="12">
    <w:abstractNumId w:val="11"/>
  </w:num>
  <w:num w:numId="13">
    <w:abstractNumId w:val="14"/>
  </w:num>
  <w:num w:numId="14">
    <w:abstractNumId w:val="0"/>
  </w:num>
  <w:num w:numId="15">
    <w:abstractNumId w:val="16"/>
  </w:num>
  <w:num w:numId="16">
    <w:abstractNumId w:val="7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A76C0"/>
    <w:rsid w:val="00072055"/>
    <w:rsid w:val="000B31E7"/>
    <w:rsid w:val="000D134E"/>
    <w:rsid w:val="00110ED2"/>
    <w:rsid w:val="0018726A"/>
    <w:rsid w:val="00257E8F"/>
    <w:rsid w:val="004129D9"/>
    <w:rsid w:val="00475187"/>
    <w:rsid w:val="0049060E"/>
    <w:rsid w:val="004F50AF"/>
    <w:rsid w:val="00523138"/>
    <w:rsid w:val="005A30D9"/>
    <w:rsid w:val="005E06F2"/>
    <w:rsid w:val="00600146"/>
    <w:rsid w:val="00602B9C"/>
    <w:rsid w:val="006511A5"/>
    <w:rsid w:val="006764B2"/>
    <w:rsid w:val="006947A5"/>
    <w:rsid w:val="006B66AD"/>
    <w:rsid w:val="006F02BB"/>
    <w:rsid w:val="0080347F"/>
    <w:rsid w:val="008144E1"/>
    <w:rsid w:val="00816739"/>
    <w:rsid w:val="008762A6"/>
    <w:rsid w:val="00883658"/>
    <w:rsid w:val="008C6FB7"/>
    <w:rsid w:val="00A31DCE"/>
    <w:rsid w:val="00A31FA0"/>
    <w:rsid w:val="00A73695"/>
    <w:rsid w:val="00AB0AC0"/>
    <w:rsid w:val="00B3642A"/>
    <w:rsid w:val="00B5324C"/>
    <w:rsid w:val="00B77FF0"/>
    <w:rsid w:val="00B9401C"/>
    <w:rsid w:val="00BC5B2F"/>
    <w:rsid w:val="00BF270A"/>
    <w:rsid w:val="00CA76C0"/>
    <w:rsid w:val="00CC70AA"/>
    <w:rsid w:val="00CF3814"/>
    <w:rsid w:val="00D118EE"/>
    <w:rsid w:val="00DA5B60"/>
    <w:rsid w:val="00DB66AC"/>
    <w:rsid w:val="00E41ECE"/>
    <w:rsid w:val="00ED49C3"/>
    <w:rsid w:val="00FB5A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B649A7E-7C4E-4552-8120-108791E685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5A30D9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footnote text"/>
    <w:basedOn w:val="a0"/>
    <w:link w:val="a5"/>
    <w:uiPriority w:val="99"/>
    <w:semiHidden/>
    <w:unhideWhenUsed/>
    <w:rsid w:val="00CA76C0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1"/>
    <w:link w:val="a4"/>
    <w:uiPriority w:val="99"/>
    <w:semiHidden/>
    <w:rsid w:val="00CA76C0"/>
    <w:rPr>
      <w:sz w:val="20"/>
      <w:szCs w:val="20"/>
    </w:rPr>
  </w:style>
  <w:style w:type="character" w:styleId="a6">
    <w:name w:val="footnote reference"/>
    <w:basedOn w:val="a1"/>
    <w:uiPriority w:val="99"/>
    <w:semiHidden/>
    <w:unhideWhenUsed/>
    <w:rsid w:val="00CA76C0"/>
    <w:rPr>
      <w:vertAlign w:val="superscript"/>
    </w:rPr>
  </w:style>
  <w:style w:type="paragraph" w:styleId="a7">
    <w:name w:val="List Paragraph"/>
    <w:basedOn w:val="a0"/>
    <w:link w:val="a8"/>
    <w:uiPriority w:val="34"/>
    <w:qFormat/>
    <w:rsid w:val="00E41ECE"/>
    <w:pPr>
      <w:ind w:left="720"/>
      <w:contextualSpacing/>
    </w:pPr>
    <w:rPr>
      <w:rFonts w:eastAsiaTheme="minorEastAsia"/>
      <w:lang w:eastAsia="ru-RU"/>
    </w:rPr>
  </w:style>
  <w:style w:type="character" w:customStyle="1" w:styleId="a8">
    <w:name w:val="Абзац списка Знак"/>
    <w:basedOn w:val="a1"/>
    <w:link w:val="a7"/>
    <w:uiPriority w:val="34"/>
    <w:rsid w:val="00BC5B2F"/>
    <w:rPr>
      <w:rFonts w:eastAsiaTheme="minorEastAsia"/>
      <w:lang w:eastAsia="ru-RU"/>
    </w:rPr>
  </w:style>
  <w:style w:type="paragraph" w:styleId="a9">
    <w:name w:val="Document Map"/>
    <w:basedOn w:val="a0"/>
    <w:link w:val="aa"/>
    <w:uiPriority w:val="99"/>
    <w:semiHidden/>
    <w:unhideWhenUsed/>
    <w:rsid w:val="00E41E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Схема документа Знак"/>
    <w:basedOn w:val="a1"/>
    <w:link w:val="a9"/>
    <w:uiPriority w:val="99"/>
    <w:semiHidden/>
    <w:rsid w:val="00E41ECE"/>
    <w:rPr>
      <w:rFonts w:ascii="Tahoma" w:hAnsi="Tahoma" w:cs="Tahoma"/>
      <w:sz w:val="16"/>
      <w:szCs w:val="16"/>
    </w:rPr>
  </w:style>
  <w:style w:type="table" w:styleId="ab">
    <w:name w:val="Table Grid"/>
    <w:basedOn w:val="a2"/>
    <w:uiPriority w:val="59"/>
    <w:rsid w:val="00257E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">
    <w:name w:val="обычный по 3 пт_ГУИОН"/>
    <w:basedOn w:val="a0"/>
    <w:link w:val="30"/>
    <w:rsid w:val="00A31DCE"/>
    <w:pPr>
      <w:spacing w:before="60"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обычный по 3 пт_ГУИОН Знак"/>
    <w:basedOn w:val="a1"/>
    <w:link w:val="3"/>
    <w:rsid w:val="00A31D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1">
    <w:name w:val="маркированный по 3 пт_ГУИОН"/>
    <w:basedOn w:val="a"/>
    <w:link w:val="32"/>
    <w:rsid w:val="00A31DCE"/>
    <w:pPr>
      <w:spacing w:before="60" w:after="60"/>
      <w:ind w:left="357" w:hanging="357"/>
      <w:jc w:val="both"/>
    </w:pPr>
  </w:style>
  <w:style w:type="paragraph" w:styleId="a">
    <w:name w:val="List Bullet"/>
    <w:basedOn w:val="a0"/>
    <w:autoRedefine/>
    <w:rsid w:val="00A31DCE"/>
    <w:pPr>
      <w:numPr>
        <w:numId w:val="14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2">
    <w:name w:val="маркированный по 3 пт_ГУИОН Знак"/>
    <w:basedOn w:val="a1"/>
    <w:link w:val="31"/>
    <w:rsid w:val="00A31D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0">
    <w:name w:val="маркированный по 0 пт_ГУИОН"/>
    <w:basedOn w:val="a"/>
    <w:link w:val="00"/>
    <w:rsid w:val="00A31DCE"/>
    <w:pPr>
      <w:jc w:val="both"/>
    </w:pPr>
  </w:style>
  <w:style w:type="character" w:customStyle="1" w:styleId="00">
    <w:name w:val="маркированный по 0 пт_ГУИОН Знак"/>
    <w:basedOn w:val="a1"/>
    <w:link w:val="0"/>
    <w:rsid w:val="00A31D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0"/>
    <w:link w:val="ad"/>
    <w:uiPriority w:val="99"/>
    <w:semiHidden/>
    <w:unhideWhenUsed/>
    <w:rsid w:val="00A31F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1"/>
    <w:link w:val="ac"/>
    <w:uiPriority w:val="99"/>
    <w:semiHidden/>
    <w:rsid w:val="00A31FA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DE5D0F7-8E48-45E4-BC63-95A154C4E8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1028</TotalTime>
  <Pages>10</Pages>
  <Words>3365</Words>
  <Characters>19186</Characters>
  <Application>Microsoft Office Word</Application>
  <DocSecurity>0</DocSecurity>
  <Lines>159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A.Bojko</dc:creator>
  <cp:lastModifiedBy>Лебединский ВИ</cp:lastModifiedBy>
  <cp:revision>10</cp:revision>
  <cp:lastPrinted>2014-12-02T05:48:00Z</cp:lastPrinted>
  <dcterms:created xsi:type="dcterms:W3CDTF">2014-11-21T06:54:00Z</dcterms:created>
  <dcterms:modified xsi:type="dcterms:W3CDTF">2014-12-02T05:49:00Z</dcterms:modified>
</cp:coreProperties>
</file>